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4451B" w14:textId="431FE7AC" w:rsidR="00B169B8" w:rsidRDefault="0020637A" w:rsidP="00481E9E">
      <w:pPr>
        <w:pStyle w:val="Heading1"/>
      </w:pPr>
      <w:bookmarkStart w:id="0" w:name="_Toc494785514"/>
      <w:bookmarkStart w:id="1" w:name="_Toc512938824"/>
      <w:r>
        <w:rPr>
          <w:lang w:val="en-US"/>
        </w:rPr>
        <w:t>Accessibility Conformance Report</w:t>
      </w:r>
      <w:r w:rsidR="00B169B8" w:rsidRPr="008D3127">
        <w:t xml:space="preserve"> (</w:t>
      </w:r>
      <w:r>
        <w:rPr>
          <w:lang w:val="en-US"/>
        </w:rPr>
        <w:t>ACR</w:t>
      </w:r>
      <w:r w:rsidR="00B169B8" w:rsidRPr="00B0642B">
        <w:rPr>
          <w:rFonts w:ascii="Arial Bold" w:hAnsi="Arial Bold"/>
          <w:vertAlign w:val="superscript"/>
        </w:rPr>
        <w:t>®</w:t>
      </w:r>
      <w:r w:rsidR="00B169B8" w:rsidRPr="008D3127">
        <w:t>)</w:t>
      </w:r>
      <w:bookmarkEnd w:id="0"/>
      <w:bookmarkEnd w:id="1"/>
    </w:p>
    <w:p w14:paraId="4FA9731D" w14:textId="77777777" w:rsidR="00FD507D" w:rsidRPr="00FD507D" w:rsidRDefault="00FD507D" w:rsidP="00FD507D">
      <w:pPr>
        <w:pStyle w:val="Heading1"/>
        <w:rPr>
          <w:lang w:val="en-US"/>
        </w:rPr>
      </w:pPr>
      <w:bookmarkStart w:id="2" w:name="_Toc512938569"/>
      <w:r w:rsidRPr="00FD507D">
        <w:rPr>
          <w:lang w:val="en-US"/>
        </w:rPr>
        <w:t>Revised Section 508 Edition</w:t>
      </w:r>
      <w:bookmarkEnd w:id="2"/>
    </w:p>
    <w:p w14:paraId="537B9837" w14:textId="0F8AC48A" w:rsidR="004720EC" w:rsidRDefault="0020637A" w:rsidP="00FD507D">
      <w:pPr>
        <w:pStyle w:val="Heading1"/>
        <w:rPr>
          <w:rFonts w:cs="Arial"/>
          <w:b w:val="0"/>
          <w:bCs w:val="0"/>
          <w:color w:val="000000"/>
          <w:sz w:val="32"/>
          <w:szCs w:val="32"/>
        </w:rPr>
      </w:pPr>
      <w:r>
        <w:rPr>
          <w:lang w:val="en-US"/>
        </w:rPr>
        <w:t>Based off VPAT Version 2.</w:t>
      </w:r>
      <w:r w:rsidR="00ED5721">
        <w:rPr>
          <w:lang w:val="en-US"/>
        </w:rPr>
        <w:t>4</w:t>
      </w:r>
      <w:r>
        <w:rPr>
          <w:lang w:val="en-US"/>
        </w:rPr>
        <w:t xml:space="preserve"> – </w:t>
      </w:r>
      <w:r w:rsidR="00ED5721">
        <w:rPr>
          <w:lang w:val="en-US"/>
        </w:rPr>
        <w:t>March 2020</w:t>
      </w:r>
    </w:p>
    <w:p w14:paraId="478B5AC2" w14:textId="26B0FB27" w:rsidR="004720EC" w:rsidRPr="0023753E" w:rsidRDefault="004720EC" w:rsidP="004720EC">
      <w:pPr>
        <w:jc w:val="center"/>
        <w:rPr>
          <w:b/>
          <w:bCs/>
          <w:sz w:val="32"/>
        </w:rPr>
      </w:pPr>
      <w:r>
        <w:rPr>
          <w:b/>
          <w:bCs/>
          <w:sz w:val="32"/>
        </w:rPr>
        <w:t xml:space="preserve">For </w:t>
      </w:r>
      <w:r w:rsidR="00FD507D">
        <w:rPr>
          <w:b/>
          <w:bCs/>
          <w:sz w:val="32"/>
        </w:rPr>
        <w:t xml:space="preserve">Samsung </w:t>
      </w:r>
      <w:r w:rsidR="00F504FE">
        <w:rPr>
          <w:b/>
          <w:bCs/>
          <w:sz w:val="32"/>
        </w:rPr>
        <w:t>QMB</w:t>
      </w:r>
      <w:r w:rsidR="002C73A8">
        <w:rPr>
          <w:b/>
          <w:bCs/>
          <w:sz w:val="32"/>
        </w:rPr>
        <w:t xml:space="preserve"> </w:t>
      </w:r>
    </w:p>
    <w:p w14:paraId="4825AA14" w14:textId="77777777" w:rsidR="004720EC" w:rsidRDefault="004720EC" w:rsidP="004720EC">
      <w:pPr>
        <w:jc w:val="center"/>
      </w:pPr>
    </w:p>
    <w:p w14:paraId="67FAA6CB" w14:textId="77777777" w:rsidR="004720EC" w:rsidRDefault="004720EC" w:rsidP="004720EC">
      <w:pPr>
        <w:jc w:val="center"/>
      </w:pPr>
    </w:p>
    <w:p w14:paraId="15DD984F" w14:textId="77777777" w:rsidR="004720EC" w:rsidRPr="0023753E" w:rsidRDefault="004720EC" w:rsidP="004720EC">
      <w:pPr>
        <w:jc w:val="center"/>
        <w:rPr>
          <w:b/>
          <w:bCs/>
        </w:rPr>
      </w:pPr>
      <w:r w:rsidRPr="0023753E">
        <w:rPr>
          <w:b/>
          <w:bCs/>
        </w:rPr>
        <w:t>Performed by TestPros</w:t>
      </w:r>
      <w:r>
        <w:rPr>
          <w:b/>
          <w:bCs/>
        </w:rPr>
        <w:t>, Inc.</w:t>
      </w:r>
    </w:p>
    <w:p w14:paraId="7128CB04" w14:textId="6A608F0F" w:rsidR="004720EC" w:rsidRDefault="0020637A" w:rsidP="004720EC">
      <w:pPr>
        <w:jc w:val="center"/>
      </w:pPr>
      <w:r w:rsidRPr="00DB7494">
        <w:rPr>
          <w:noProof/>
          <w:lang w:eastAsia="ko-KR"/>
        </w:rPr>
        <w:drawing>
          <wp:inline distT="0" distB="0" distL="0" distR="0" wp14:anchorId="77BA5C69" wp14:editId="5A3CD267">
            <wp:extent cx="1685925" cy="1447800"/>
            <wp:effectExtent l="0" t="0" r="0" b="0"/>
            <wp:docPr id="3" name="Picture 1" descr="C:\Users\Kevin Murray\AppData\Local\Microsoft\Windows\INetCache\Content.Word\TestPros - Accessibility Logo w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 Murray\AppData\Local\Microsoft\Windows\INetCache\Content.Word\TestPros - Accessibility Logo w Bor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447800"/>
                    </a:xfrm>
                    <a:prstGeom prst="rect">
                      <a:avLst/>
                    </a:prstGeom>
                    <a:noFill/>
                    <a:ln>
                      <a:noFill/>
                    </a:ln>
                  </pic:spPr>
                </pic:pic>
              </a:graphicData>
            </a:graphic>
          </wp:inline>
        </w:drawing>
      </w:r>
    </w:p>
    <w:p w14:paraId="45013AC2" w14:textId="77777777" w:rsidR="004720EC" w:rsidRDefault="004720EC" w:rsidP="004720EC">
      <w:pPr>
        <w:jc w:val="center"/>
      </w:pPr>
    </w:p>
    <w:p w14:paraId="5B380A4E" w14:textId="7F119B0A" w:rsidR="004720EC" w:rsidRDefault="00FD507D" w:rsidP="004720EC">
      <w:pPr>
        <w:jc w:val="center"/>
      </w:pPr>
      <w:r>
        <w:t>J</w:t>
      </w:r>
      <w:r w:rsidR="009D61EC">
        <w:t>une</w:t>
      </w:r>
      <w:r>
        <w:t xml:space="preserve"> </w:t>
      </w:r>
      <w:r w:rsidR="009D61EC">
        <w:t>1</w:t>
      </w:r>
      <w:r w:rsidR="00004715">
        <w:t>2</w:t>
      </w:r>
      <w:r>
        <w:t>, 2023</w:t>
      </w:r>
    </w:p>
    <w:p w14:paraId="0FF02669" w14:textId="77777777" w:rsidR="004720EC" w:rsidRDefault="004720EC" w:rsidP="004720EC">
      <w:pPr>
        <w:jc w:val="center"/>
      </w:pPr>
    </w:p>
    <w:p w14:paraId="0AFE35FB" w14:textId="77777777" w:rsidR="004720EC" w:rsidRDefault="004720EC" w:rsidP="004720EC">
      <w:pPr>
        <w:spacing w:after="0"/>
        <w:jc w:val="center"/>
      </w:pPr>
      <w:r>
        <w:t>TestPros, Inc.</w:t>
      </w:r>
    </w:p>
    <w:p w14:paraId="55699BA0" w14:textId="256926AA" w:rsidR="004720EC" w:rsidRDefault="00190FC8" w:rsidP="00190FC8">
      <w:pPr>
        <w:tabs>
          <w:tab w:val="left" w:pos="4090"/>
          <w:tab w:val="center" w:pos="7200"/>
        </w:tabs>
        <w:spacing w:after="0"/>
      </w:pPr>
      <w:r>
        <w:tab/>
      </w:r>
      <w:r>
        <w:tab/>
      </w:r>
      <w:r w:rsidR="004720EC">
        <w:t>46090 Lake Center Plaza</w:t>
      </w:r>
    </w:p>
    <w:p w14:paraId="4F8420DE" w14:textId="77777777" w:rsidR="004720EC" w:rsidRDefault="004720EC" w:rsidP="004720EC">
      <w:pPr>
        <w:spacing w:after="0"/>
        <w:jc w:val="center"/>
      </w:pPr>
      <w:r>
        <w:t>Suite 306</w:t>
      </w:r>
    </w:p>
    <w:p w14:paraId="1AEDB307" w14:textId="77777777" w:rsidR="004720EC" w:rsidRDefault="004720EC" w:rsidP="004720EC">
      <w:pPr>
        <w:spacing w:after="0"/>
        <w:jc w:val="center"/>
      </w:pPr>
      <w:r>
        <w:t>Sterling, Virginia 20165</w:t>
      </w:r>
    </w:p>
    <w:p w14:paraId="2BF9C6DF" w14:textId="77777777" w:rsidR="004720EC" w:rsidRPr="00CE3A26" w:rsidRDefault="004720EC" w:rsidP="004720EC">
      <w:pPr>
        <w:spacing w:after="0"/>
        <w:jc w:val="center"/>
        <w:rPr>
          <w:rFonts w:ascii="Arial" w:eastAsia="Times New Roman" w:hAnsi="Arial" w:cs="Arial"/>
          <w:b/>
          <w:bCs/>
          <w:color w:val="000000"/>
          <w:sz w:val="32"/>
          <w:szCs w:val="32"/>
        </w:rPr>
      </w:pPr>
      <w:r>
        <w:t>Tel: (703) 787-7600</w:t>
      </w:r>
    </w:p>
    <w:p w14:paraId="284F1CC0" w14:textId="77777777" w:rsidR="00B169B8" w:rsidRPr="00C06079" w:rsidRDefault="00B169B8" w:rsidP="00B169B8">
      <w:pPr>
        <w:spacing w:after="0" w:line="240" w:lineRule="auto"/>
        <w:rPr>
          <w:rFonts w:ascii="Arial" w:eastAsia="Times New Roman" w:hAnsi="Arial" w:cs="Arial"/>
          <w:color w:val="000000"/>
          <w:sz w:val="24"/>
          <w:szCs w:val="24"/>
        </w:rPr>
      </w:pPr>
    </w:p>
    <w:p w14:paraId="0924A786" w14:textId="77777777" w:rsidR="002C73A8" w:rsidRPr="002C73A8" w:rsidRDefault="002C73A8" w:rsidP="002C73A8">
      <w:pPr>
        <w:rPr>
          <w:lang w:val="x-none" w:eastAsia="x-none"/>
        </w:rPr>
      </w:pPr>
    </w:p>
    <w:p w14:paraId="54311E31" w14:textId="600F6135" w:rsidR="00CD3ABE" w:rsidRDefault="00CC2D89" w:rsidP="00FB2A89">
      <w:pPr>
        <w:pStyle w:val="Heading1"/>
        <w:rPr>
          <w:sz w:val="48"/>
          <w:szCs w:val="48"/>
        </w:rPr>
      </w:pPr>
      <w:bookmarkStart w:id="3" w:name="_Toc512938833"/>
      <w:r w:rsidRPr="005535F6">
        <w:rPr>
          <w:sz w:val="48"/>
          <w:szCs w:val="48"/>
        </w:rPr>
        <w:t>Accessibility Conformance Report</w:t>
      </w:r>
      <w:bookmarkEnd w:id="3"/>
    </w:p>
    <w:p w14:paraId="553007A2" w14:textId="77777777" w:rsidR="00FD507D" w:rsidRDefault="00FD507D" w:rsidP="0016220D">
      <w:pPr>
        <w:pStyle w:val="NormalWeb"/>
        <w:jc w:val="center"/>
        <w:rPr>
          <w:rFonts w:ascii="Arial" w:hAnsi="Arial"/>
          <w:b/>
          <w:bCs/>
          <w:kern w:val="36"/>
          <w:sz w:val="48"/>
          <w:szCs w:val="48"/>
          <w:lang w:eastAsia="x-none"/>
        </w:rPr>
      </w:pPr>
      <w:r w:rsidRPr="00FD507D">
        <w:rPr>
          <w:rFonts w:ascii="Arial" w:hAnsi="Arial"/>
          <w:b/>
          <w:bCs/>
          <w:kern w:val="36"/>
          <w:sz w:val="48"/>
          <w:szCs w:val="48"/>
          <w:lang w:eastAsia="x-none"/>
        </w:rPr>
        <w:t>Revised Section 508 Edition</w:t>
      </w:r>
    </w:p>
    <w:p w14:paraId="30E7DB35" w14:textId="44C859F6" w:rsidR="0016220D" w:rsidRDefault="00784C34" w:rsidP="0016220D">
      <w:pPr>
        <w:pStyle w:val="NormalWeb"/>
        <w:jc w:val="center"/>
        <w:rPr>
          <w:rFonts w:ascii="Arial" w:hAnsi="Arial" w:cs="Arial"/>
          <w:b/>
        </w:rPr>
      </w:pPr>
      <w:r>
        <w:rPr>
          <w:rFonts w:ascii="Arial" w:hAnsi="Arial" w:cs="Arial"/>
          <w:b/>
        </w:rPr>
        <w:t>VPAT</w:t>
      </w:r>
      <w:r w:rsidR="00DC03BB" w:rsidRPr="00DC03BB">
        <w:rPr>
          <w:vertAlign w:val="superscript"/>
        </w:rPr>
        <w:t>®</w:t>
      </w:r>
      <w:r>
        <w:rPr>
          <w:rFonts w:ascii="Arial" w:hAnsi="Arial" w:cs="Arial"/>
          <w:b/>
        </w:rPr>
        <w:t xml:space="preserve"> </w:t>
      </w:r>
      <w:r w:rsidR="00CD3ABE">
        <w:rPr>
          <w:rFonts w:ascii="Arial" w:hAnsi="Arial" w:cs="Arial"/>
          <w:b/>
        </w:rPr>
        <w:t xml:space="preserve">Version </w:t>
      </w:r>
      <w:r w:rsidR="00F65917">
        <w:rPr>
          <w:rFonts w:ascii="Arial" w:hAnsi="Arial" w:cs="Arial"/>
          <w:b/>
        </w:rPr>
        <w:t>2.</w:t>
      </w:r>
      <w:r w:rsidR="00ED5721">
        <w:rPr>
          <w:rFonts w:ascii="Arial" w:hAnsi="Arial" w:cs="Arial"/>
          <w:b/>
        </w:rPr>
        <w:t>4</w:t>
      </w:r>
      <w:r w:rsidR="0016220D">
        <w:rPr>
          <w:rFonts w:ascii="Arial" w:hAnsi="Arial" w:cs="Arial"/>
          <w:b/>
        </w:rPr>
        <w:t xml:space="preserve"> – </w:t>
      </w:r>
      <w:r w:rsidR="00ED5721">
        <w:rPr>
          <w:rFonts w:ascii="Arial" w:hAnsi="Arial" w:cs="Arial"/>
          <w:b/>
        </w:rPr>
        <w:t>March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1520"/>
      </w:tblGrid>
      <w:tr w:rsidR="004720EC" w:rsidRPr="00EB4637" w14:paraId="1A91D0DF" w14:textId="77777777" w:rsidTr="00EB4637">
        <w:tc>
          <w:tcPr>
            <w:tcW w:w="2898" w:type="dxa"/>
            <w:shd w:val="clear" w:color="auto" w:fill="auto"/>
          </w:tcPr>
          <w:p w14:paraId="49D15273" w14:textId="77777777" w:rsidR="004720EC" w:rsidRPr="008C39D9" w:rsidRDefault="004720EC" w:rsidP="004720EC">
            <w:bookmarkStart w:id="4" w:name="_Hlk532976385"/>
            <w:r w:rsidRPr="008C39D9">
              <w:t xml:space="preserve">Name of Product/Version: </w:t>
            </w:r>
          </w:p>
        </w:tc>
        <w:tc>
          <w:tcPr>
            <w:tcW w:w="11718" w:type="dxa"/>
            <w:shd w:val="clear" w:color="auto" w:fill="auto"/>
          </w:tcPr>
          <w:p w14:paraId="7E54E994" w14:textId="7BEAAAE6" w:rsidR="004720EC" w:rsidRPr="00EB4637" w:rsidRDefault="00004715" w:rsidP="004720EC">
            <w:pPr>
              <w:pStyle w:val="NormalWeb"/>
              <w:rPr>
                <w:rFonts w:ascii="Arial" w:hAnsi="Arial" w:cs="Arial"/>
                <w:b/>
              </w:rPr>
            </w:pPr>
            <w:r>
              <w:rPr>
                <w:rFonts w:ascii="Arial" w:hAnsi="Arial" w:cs="Arial"/>
                <w:b/>
              </w:rPr>
              <w:t>Q</w:t>
            </w:r>
            <w:r w:rsidR="00286F14">
              <w:rPr>
                <w:rFonts w:ascii="Arial" w:hAnsi="Arial" w:cs="Arial"/>
                <w:b/>
              </w:rPr>
              <w:t>M</w:t>
            </w:r>
            <w:r w:rsidR="00812B38">
              <w:rPr>
                <w:rFonts w:ascii="Arial" w:hAnsi="Arial" w:cs="Arial"/>
                <w:b/>
              </w:rPr>
              <w:t>B</w:t>
            </w:r>
          </w:p>
        </w:tc>
      </w:tr>
      <w:tr w:rsidR="004720EC" w:rsidRPr="00EB4637" w14:paraId="5C2DBEA8" w14:textId="77777777" w:rsidTr="00EB4637">
        <w:tc>
          <w:tcPr>
            <w:tcW w:w="2898" w:type="dxa"/>
            <w:shd w:val="clear" w:color="auto" w:fill="auto"/>
          </w:tcPr>
          <w:p w14:paraId="6706C976" w14:textId="77777777" w:rsidR="004720EC" w:rsidRPr="008C39D9" w:rsidRDefault="004720EC" w:rsidP="004720EC">
            <w:r w:rsidRPr="008C39D9">
              <w:t xml:space="preserve">Product Description: </w:t>
            </w:r>
          </w:p>
        </w:tc>
        <w:tc>
          <w:tcPr>
            <w:tcW w:w="11718" w:type="dxa"/>
            <w:shd w:val="clear" w:color="auto" w:fill="auto"/>
          </w:tcPr>
          <w:p w14:paraId="19D91FC8" w14:textId="5A783191" w:rsidR="00FD507D" w:rsidRDefault="00FD507D" w:rsidP="00FD507D">
            <w:pPr>
              <w:rPr>
                <w:rFonts w:cs="Calibri"/>
                <w:sz w:val="28"/>
                <w:szCs w:val="28"/>
              </w:rPr>
            </w:pPr>
            <w:r w:rsidRPr="009A1D8F">
              <w:rPr>
                <w:rFonts w:cs="Calibri"/>
                <w:b/>
                <w:bCs/>
                <w:sz w:val="28"/>
                <w:szCs w:val="28"/>
              </w:rPr>
              <w:t>Software Version:</w:t>
            </w:r>
            <w:r w:rsidRPr="009A1D8F">
              <w:rPr>
                <w:rFonts w:cs="Calibri"/>
                <w:sz w:val="28"/>
                <w:szCs w:val="28"/>
              </w:rPr>
              <w:t xml:space="preserve"> </w:t>
            </w:r>
            <w:r w:rsidR="00F71A45">
              <w:rPr>
                <w:rFonts w:cs="Calibri"/>
                <w:sz w:val="28"/>
                <w:szCs w:val="28"/>
              </w:rPr>
              <w:t>CC02 / QMB</w:t>
            </w:r>
          </w:p>
          <w:p w14:paraId="50473F70" w14:textId="66E08E95" w:rsidR="00286F14" w:rsidRDefault="00FD507D" w:rsidP="00286F14">
            <w:pPr>
              <w:rPr>
                <w:rFonts w:cs="Calibri"/>
                <w:b/>
                <w:bCs/>
                <w:sz w:val="28"/>
                <w:szCs w:val="28"/>
              </w:rPr>
            </w:pPr>
            <w:r w:rsidRPr="004A32D4">
              <w:rPr>
                <w:rFonts w:cs="Calibri"/>
                <w:b/>
                <w:bCs/>
                <w:sz w:val="28"/>
                <w:szCs w:val="28"/>
              </w:rPr>
              <w:t>Model Code</w:t>
            </w:r>
            <w:r w:rsidR="00286F14">
              <w:rPr>
                <w:rFonts w:cs="Calibri"/>
                <w:b/>
                <w:bCs/>
                <w:sz w:val="28"/>
                <w:szCs w:val="28"/>
              </w:rPr>
              <w:t>s</w:t>
            </w:r>
            <w:r w:rsidRPr="004A32D4">
              <w:rPr>
                <w:rFonts w:cs="Calibri"/>
                <w:b/>
                <w:bCs/>
                <w:sz w:val="28"/>
                <w:szCs w:val="28"/>
              </w:rPr>
              <w:t>:</w:t>
            </w:r>
          </w:p>
          <w:p w14:paraId="5B51FFBF" w14:textId="77777777" w:rsidR="00286F14" w:rsidRPr="00286F14" w:rsidRDefault="00286F14" w:rsidP="00286F14">
            <w:pPr>
              <w:rPr>
                <w:rFonts w:cs="Calibri"/>
                <w:b/>
                <w:bCs/>
                <w:sz w:val="28"/>
                <w:szCs w:val="28"/>
              </w:rPr>
            </w:pPr>
            <w:r w:rsidRPr="00286F14">
              <w:rPr>
                <w:rFonts w:cs="Calibri"/>
                <w:b/>
                <w:bCs/>
                <w:sz w:val="28"/>
                <w:szCs w:val="28"/>
              </w:rPr>
              <w:t>LH32QMRBBGCXZA</w:t>
            </w:r>
          </w:p>
          <w:p w14:paraId="73CD2A9C" w14:textId="77777777" w:rsidR="00286F14" w:rsidRPr="00286F14" w:rsidRDefault="00286F14" w:rsidP="00286F14">
            <w:pPr>
              <w:rPr>
                <w:rFonts w:cs="Calibri"/>
                <w:b/>
                <w:bCs/>
                <w:sz w:val="28"/>
                <w:szCs w:val="28"/>
              </w:rPr>
            </w:pPr>
            <w:r w:rsidRPr="00286F14">
              <w:rPr>
                <w:rFonts w:cs="Calibri"/>
                <w:b/>
                <w:bCs/>
                <w:sz w:val="28"/>
                <w:szCs w:val="28"/>
              </w:rPr>
              <w:t>LH43QMBEBGCXGO</w:t>
            </w:r>
          </w:p>
          <w:p w14:paraId="20E895EA" w14:textId="77777777" w:rsidR="00286F14" w:rsidRPr="00286F14" w:rsidRDefault="00286F14" w:rsidP="00286F14">
            <w:pPr>
              <w:rPr>
                <w:rFonts w:cs="Calibri"/>
                <w:b/>
                <w:bCs/>
                <w:sz w:val="28"/>
                <w:szCs w:val="28"/>
              </w:rPr>
            </w:pPr>
            <w:r w:rsidRPr="00286F14">
              <w:rPr>
                <w:rFonts w:cs="Calibri"/>
                <w:b/>
                <w:bCs/>
                <w:sz w:val="28"/>
                <w:szCs w:val="28"/>
              </w:rPr>
              <w:t xml:space="preserve">LH50QMBEBGCXGO </w:t>
            </w:r>
          </w:p>
          <w:p w14:paraId="15CBF393" w14:textId="77777777" w:rsidR="00286F14" w:rsidRPr="00286F14" w:rsidRDefault="00286F14" w:rsidP="00286F14">
            <w:pPr>
              <w:rPr>
                <w:rFonts w:cs="Calibri"/>
                <w:b/>
                <w:bCs/>
                <w:sz w:val="28"/>
                <w:szCs w:val="28"/>
              </w:rPr>
            </w:pPr>
            <w:r w:rsidRPr="00286F14">
              <w:rPr>
                <w:rFonts w:cs="Calibri"/>
                <w:b/>
                <w:bCs/>
                <w:sz w:val="28"/>
                <w:szCs w:val="28"/>
              </w:rPr>
              <w:t xml:space="preserve">LH55QMBEBGCXGO </w:t>
            </w:r>
          </w:p>
          <w:p w14:paraId="4C4BFF68" w14:textId="77777777" w:rsidR="00286F14" w:rsidRPr="00286F14" w:rsidRDefault="00286F14" w:rsidP="00286F14">
            <w:pPr>
              <w:rPr>
                <w:rFonts w:cs="Calibri"/>
                <w:b/>
                <w:bCs/>
                <w:sz w:val="28"/>
                <w:szCs w:val="28"/>
              </w:rPr>
            </w:pPr>
            <w:r w:rsidRPr="00286F14">
              <w:rPr>
                <w:rFonts w:cs="Calibri"/>
                <w:b/>
                <w:bCs/>
                <w:sz w:val="28"/>
                <w:szCs w:val="28"/>
              </w:rPr>
              <w:t>LH65QMBEBGCXGO</w:t>
            </w:r>
          </w:p>
          <w:p w14:paraId="4FCAD460" w14:textId="1A920AAE" w:rsidR="00286F14" w:rsidRDefault="00286F14" w:rsidP="00286F14">
            <w:pPr>
              <w:rPr>
                <w:rFonts w:cs="Calibri"/>
                <w:b/>
                <w:bCs/>
                <w:sz w:val="28"/>
                <w:szCs w:val="28"/>
              </w:rPr>
            </w:pPr>
            <w:r w:rsidRPr="00286F14">
              <w:rPr>
                <w:rFonts w:cs="Calibri"/>
                <w:b/>
                <w:bCs/>
                <w:sz w:val="28"/>
                <w:szCs w:val="28"/>
              </w:rPr>
              <w:t>LH75QMBEBGCX</w:t>
            </w:r>
            <w:bookmarkStart w:id="5" w:name="_GoBack"/>
            <w:bookmarkEnd w:id="5"/>
            <w:r w:rsidRPr="00286F14">
              <w:rPr>
                <w:rFonts w:cs="Calibri"/>
                <w:b/>
                <w:bCs/>
                <w:sz w:val="28"/>
                <w:szCs w:val="28"/>
              </w:rPr>
              <w:t>GO</w:t>
            </w:r>
          </w:p>
          <w:p w14:paraId="0A6B9487" w14:textId="5609C7EA" w:rsidR="00FD507D" w:rsidRPr="00FD507D" w:rsidRDefault="00FD507D" w:rsidP="00286F14">
            <w:pPr>
              <w:rPr>
                <w:rFonts w:cs="Calibri"/>
                <w:sz w:val="28"/>
                <w:szCs w:val="28"/>
              </w:rPr>
            </w:pPr>
            <w:r w:rsidRPr="004A32D4">
              <w:rPr>
                <w:rFonts w:cs="Calibri"/>
                <w:b/>
                <w:bCs/>
                <w:sz w:val="28"/>
                <w:szCs w:val="28"/>
              </w:rPr>
              <w:t xml:space="preserve"> </w:t>
            </w:r>
          </w:p>
        </w:tc>
      </w:tr>
      <w:tr w:rsidR="004720EC" w:rsidRPr="00EB4637" w14:paraId="4C73610C" w14:textId="77777777" w:rsidTr="00EB4637">
        <w:tc>
          <w:tcPr>
            <w:tcW w:w="2898" w:type="dxa"/>
            <w:shd w:val="clear" w:color="auto" w:fill="auto"/>
          </w:tcPr>
          <w:p w14:paraId="61F81509" w14:textId="77777777" w:rsidR="004720EC" w:rsidRPr="008C39D9" w:rsidRDefault="004720EC" w:rsidP="004720EC">
            <w:r w:rsidRPr="008C39D9">
              <w:t xml:space="preserve">Date: </w:t>
            </w:r>
          </w:p>
        </w:tc>
        <w:tc>
          <w:tcPr>
            <w:tcW w:w="11718" w:type="dxa"/>
            <w:shd w:val="clear" w:color="auto" w:fill="auto"/>
          </w:tcPr>
          <w:p w14:paraId="054BEA97" w14:textId="7C2C37ED" w:rsidR="004720EC" w:rsidRPr="00EB4637" w:rsidRDefault="00FD507D" w:rsidP="004720EC">
            <w:pPr>
              <w:pStyle w:val="NormalWeb"/>
              <w:rPr>
                <w:rFonts w:ascii="Arial" w:hAnsi="Arial" w:cs="Arial"/>
                <w:b/>
              </w:rPr>
            </w:pPr>
            <w:r>
              <w:rPr>
                <w:rFonts w:ascii="Arial" w:hAnsi="Arial" w:cs="Arial"/>
                <w:b/>
              </w:rPr>
              <w:t>J</w:t>
            </w:r>
            <w:r w:rsidR="009D61EC">
              <w:rPr>
                <w:rFonts w:ascii="Arial" w:hAnsi="Arial" w:cs="Arial"/>
                <w:b/>
              </w:rPr>
              <w:t>une</w:t>
            </w:r>
            <w:r>
              <w:rPr>
                <w:rFonts w:ascii="Arial" w:hAnsi="Arial" w:cs="Arial"/>
                <w:b/>
              </w:rPr>
              <w:t xml:space="preserve"> </w:t>
            </w:r>
            <w:r w:rsidR="009D61EC">
              <w:rPr>
                <w:rFonts w:ascii="Arial" w:hAnsi="Arial" w:cs="Arial"/>
                <w:b/>
              </w:rPr>
              <w:t>1</w:t>
            </w:r>
            <w:r w:rsidR="004967A2">
              <w:rPr>
                <w:rFonts w:ascii="Arial" w:hAnsi="Arial" w:cs="Arial"/>
                <w:b/>
              </w:rPr>
              <w:t>2</w:t>
            </w:r>
            <w:r>
              <w:rPr>
                <w:rFonts w:ascii="Arial" w:hAnsi="Arial" w:cs="Arial"/>
                <w:b/>
              </w:rPr>
              <w:t>, 2023</w:t>
            </w:r>
          </w:p>
        </w:tc>
      </w:tr>
      <w:tr w:rsidR="004720EC" w:rsidRPr="00EB4637" w14:paraId="6B902041" w14:textId="77777777" w:rsidTr="00EB4637">
        <w:tc>
          <w:tcPr>
            <w:tcW w:w="2898" w:type="dxa"/>
            <w:shd w:val="clear" w:color="auto" w:fill="auto"/>
          </w:tcPr>
          <w:p w14:paraId="015EDA10" w14:textId="77777777" w:rsidR="004720EC" w:rsidRPr="008C39D9" w:rsidRDefault="004720EC" w:rsidP="004720EC">
            <w:r w:rsidRPr="008C39D9">
              <w:t xml:space="preserve">Contact information: </w:t>
            </w:r>
          </w:p>
        </w:tc>
        <w:tc>
          <w:tcPr>
            <w:tcW w:w="11718" w:type="dxa"/>
            <w:shd w:val="clear" w:color="auto" w:fill="auto"/>
          </w:tcPr>
          <w:p w14:paraId="2EE03CFA" w14:textId="55129923" w:rsidR="004720EC" w:rsidRPr="00EB4637" w:rsidRDefault="00F504FE" w:rsidP="00F504FE">
            <w:pPr>
              <w:pStyle w:val="NormalWeb"/>
              <w:rPr>
                <w:rFonts w:ascii="Arial" w:hAnsi="Arial" w:cs="Arial"/>
                <w:b/>
              </w:rPr>
            </w:pPr>
            <w:r>
              <w:rPr>
                <w:rFonts w:ascii="Arial" w:hAnsi="Arial" w:cs="Arial"/>
                <w:b/>
              </w:rPr>
              <w:t>Ethan.cha@sea.samsung.com</w:t>
            </w:r>
          </w:p>
        </w:tc>
      </w:tr>
      <w:tr w:rsidR="004720EC" w:rsidRPr="00EB4637" w14:paraId="4F35CAC9" w14:textId="77777777" w:rsidTr="00EB4637">
        <w:tc>
          <w:tcPr>
            <w:tcW w:w="2898" w:type="dxa"/>
            <w:shd w:val="clear" w:color="auto" w:fill="auto"/>
          </w:tcPr>
          <w:p w14:paraId="1332565D" w14:textId="77777777" w:rsidR="004720EC" w:rsidRPr="008C39D9" w:rsidRDefault="004720EC" w:rsidP="004720EC">
            <w:r w:rsidRPr="008C39D9">
              <w:lastRenderedPageBreak/>
              <w:t xml:space="preserve">Notes: </w:t>
            </w:r>
          </w:p>
        </w:tc>
        <w:tc>
          <w:tcPr>
            <w:tcW w:w="11718" w:type="dxa"/>
            <w:shd w:val="clear" w:color="auto" w:fill="auto"/>
          </w:tcPr>
          <w:p w14:paraId="0D27E982" w14:textId="77777777" w:rsidR="004720EC" w:rsidRPr="00EB4637" w:rsidRDefault="002012D4" w:rsidP="004720EC">
            <w:pPr>
              <w:pStyle w:val="NormalWeb"/>
              <w:rPr>
                <w:rFonts w:ascii="Arial" w:hAnsi="Arial" w:cs="Arial"/>
                <w:b/>
              </w:rPr>
            </w:pPr>
            <w:r>
              <w:rPr>
                <w:rFonts w:ascii="Arial" w:hAnsi="Arial" w:cs="Arial"/>
                <w:b/>
              </w:rPr>
              <w:t>[Company Fills Out]</w:t>
            </w:r>
          </w:p>
        </w:tc>
      </w:tr>
      <w:tr w:rsidR="004720EC" w:rsidRPr="00EB4637" w14:paraId="5481B5FC" w14:textId="77777777" w:rsidTr="00EB4637">
        <w:tc>
          <w:tcPr>
            <w:tcW w:w="2898" w:type="dxa"/>
            <w:shd w:val="clear" w:color="auto" w:fill="auto"/>
          </w:tcPr>
          <w:p w14:paraId="5DB16173" w14:textId="77777777" w:rsidR="004720EC" w:rsidRDefault="004720EC" w:rsidP="004720EC">
            <w:r w:rsidRPr="008C39D9">
              <w:t xml:space="preserve">Evaluation Methods Used: </w:t>
            </w:r>
          </w:p>
        </w:tc>
        <w:tc>
          <w:tcPr>
            <w:tcW w:w="11718" w:type="dxa"/>
            <w:shd w:val="clear" w:color="auto" w:fill="auto"/>
          </w:tcPr>
          <w:p w14:paraId="78F47036" w14:textId="65119EB3" w:rsidR="004720EC" w:rsidRPr="00EB4637" w:rsidRDefault="002012D4" w:rsidP="004720EC">
            <w:pPr>
              <w:pStyle w:val="NormalWeb"/>
              <w:rPr>
                <w:rFonts w:ascii="Arial" w:hAnsi="Arial" w:cs="Arial"/>
                <w:b/>
              </w:rPr>
            </w:pPr>
            <w:r>
              <w:rPr>
                <w:rFonts w:ascii="Arial" w:hAnsi="Arial" w:cs="Arial"/>
                <w:b/>
              </w:rPr>
              <w:t xml:space="preserve">DHS Trusted Tester, Manual Process based on </w:t>
            </w:r>
            <w:r w:rsidR="000E27EE">
              <w:rPr>
                <w:rFonts w:ascii="Arial" w:hAnsi="Arial" w:cs="Arial"/>
                <w:b/>
              </w:rPr>
              <w:t xml:space="preserve">IAAP WAS Testing Methods </w:t>
            </w:r>
          </w:p>
        </w:tc>
      </w:tr>
    </w:tbl>
    <w:p w14:paraId="1DBF3E4D" w14:textId="2EA1C6D1" w:rsidR="00FD507D" w:rsidRDefault="00FD507D" w:rsidP="00FD507D">
      <w:bookmarkStart w:id="6" w:name="_Toc512938841"/>
      <w:bookmarkEnd w:id="4"/>
    </w:p>
    <w:p w14:paraId="0F550829" w14:textId="77777777" w:rsidR="00FD507D" w:rsidRDefault="00FD507D" w:rsidP="00FD507D"/>
    <w:p w14:paraId="5EE9EAC5" w14:textId="3F890021" w:rsidR="00FD507D" w:rsidRDefault="00FD507D" w:rsidP="00FD507D"/>
    <w:p w14:paraId="05D6BCD8" w14:textId="1A176F8E" w:rsidR="00FD507D" w:rsidRDefault="00FD507D" w:rsidP="00FD507D"/>
    <w:p w14:paraId="101F6033" w14:textId="77777777" w:rsidR="00FD507D" w:rsidRDefault="00FD507D" w:rsidP="00FD507D"/>
    <w:p w14:paraId="1EBA2E31" w14:textId="77777777" w:rsidR="00FD507D" w:rsidRDefault="00FD507D" w:rsidP="00FD507D">
      <w:pPr>
        <w:pStyle w:val="Heading2"/>
      </w:pPr>
      <w:bookmarkStart w:id="7" w:name="_Toc512938574"/>
      <w:r>
        <w:t>Notes:</w:t>
      </w:r>
      <w:bookmarkEnd w:id="7"/>
      <w:r>
        <w:t xml:space="preserve"> </w:t>
      </w:r>
    </w:p>
    <w:p w14:paraId="678AC0FA" w14:textId="77777777" w:rsidR="00FD507D" w:rsidRDefault="00FD507D" w:rsidP="00FD507D">
      <w:r>
        <w:t>The scope of this document includes the following features, which are operated with the included remote control:</w:t>
      </w:r>
    </w:p>
    <w:p w14:paraId="511A12FB" w14:textId="77777777" w:rsidR="00FD507D" w:rsidRPr="00963553" w:rsidRDefault="00FD507D" w:rsidP="00FD507D">
      <w:pPr>
        <w:numPr>
          <w:ilvl w:val="0"/>
          <w:numId w:val="39"/>
        </w:numPr>
        <w:rPr>
          <w:sz w:val="24"/>
          <w:szCs w:val="24"/>
        </w:rPr>
      </w:pPr>
      <w:r>
        <w:t>Setup and first run</w:t>
      </w:r>
    </w:p>
    <w:p w14:paraId="7057110E" w14:textId="740FAB93" w:rsidR="00FD507D" w:rsidRPr="00963553" w:rsidRDefault="00FD507D" w:rsidP="00FD507D">
      <w:pPr>
        <w:numPr>
          <w:ilvl w:val="0"/>
          <w:numId w:val="39"/>
        </w:numPr>
        <w:rPr>
          <w:sz w:val="24"/>
          <w:szCs w:val="24"/>
        </w:rPr>
      </w:pPr>
      <w:r>
        <w:t xml:space="preserve">Display settings and </w:t>
      </w:r>
      <w:r w:rsidR="00971AE2">
        <w:t>configuration.</w:t>
      </w:r>
    </w:p>
    <w:p w14:paraId="5736392D" w14:textId="0A5B5D16" w:rsidR="00FD507D" w:rsidRPr="00963553" w:rsidRDefault="00FD507D" w:rsidP="00FD507D">
      <w:pPr>
        <w:numPr>
          <w:ilvl w:val="0"/>
          <w:numId w:val="39"/>
        </w:numPr>
        <w:rPr>
          <w:sz w:val="24"/>
          <w:szCs w:val="24"/>
        </w:rPr>
      </w:pPr>
      <w:r>
        <w:t xml:space="preserve">Basic </w:t>
      </w:r>
      <w:r w:rsidR="001420E6">
        <w:t>TV</w:t>
      </w:r>
      <w:r w:rsidR="00BA5E2B">
        <w:t xml:space="preserve">/Monitor </w:t>
      </w:r>
      <w:r>
        <w:t xml:space="preserve">operations, including the program guide, channel list, and schedule manager for live </w:t>
      </w:r>
      <w:r w:rsidR="00971AE2">
        <w:t>TV.</w:t>
      </w:r>
    </w:p>
    <w:p w14:paraId="563C4D30" w14:textId="77777777" w:rsidR="00FD507D" w:rsidRDefault="00FD507D" w:rsidP="00FD507D">
      <w:r>
        <w:t>The following features are not in the scope of this document:</w:t>
      </w:r>
    </w:p>
    <w:p w14:paraId="753D4323" w14:textId="35AE0381" w:rsidR="00BA5E2B" w:rsidRPr="00971AE2" w:rsidRDefault="00FD507D" w:rsidP="00FD507D">
      <w:pPr>
        <w:numPr>
          <w:ilvl w:val="0"/>
          <w:numId w:val="40"/>
        </w:numPr>
        <w:rPr>
          <w:sz w:val="24"/>
          <w:szCs w:val="24"/>
        </w:rPr>
      </w:pPr>
      <w:r>
        <w:t>The</w:t>
      </w:r>
      <w:r w:rsidR="00BA5E2B" w:rsidRPr="00BA5E2B">
        <w:t xml:space="preserve"> YouTube and Internet App</w:t>
      </w:r>
    </w:p>
    <w:p w14:paraId="16F99790" w14:textId="24120846" w:rsidR="00FD507D" w:rsidRPr="00963553" w:rsidRDefault="00BA5E2B" w:rsidP="00FD507D">
      <w:pPr>
        <w:numPr>
          <w:ilvl w:val="0"/>
          <w:numId w:val="40"/>
        </w:numPr>
        <w:rPr>
          <w:sz w:val="24"/>
          <w:szCs w:val="24"/>
        </w:rPr>
      </w:pPr>
      <w:r>
        <w:t xml:space="preserve">The </w:t>
      </w:r>
      <w:r w:rsidR="00FD507D">
        <w:t xml:space="preserve">companion Samsung Business </w:t>
      </w:r>
      <w:r w:rsidR="001420E6">
        <w:t>TV/M</w:t>
      </w:r>
      <w:r w:rsidR="00F10DE2">
        <w:t>onitor</w:t>
      </w:r>
      <w:r w:rsidR="001420E6">
        <w:t xml:space="preserve"> </w:t>
      </w:r>
      <w:r w:rsidR="00FD507D">
        <w:t>app for iOS and Android</w:t>
      </w:r>
    </w:p>
    <w:p w14:paraId="00383D8B" w14:textId="42902F1C" w:rsidR="00FD507D" w:rsidRPr="00971AE2" w:rsidRDefault="00FD507D" w:rsidP="00FD507D">
      <w:pPr>
        <w:numPr>
          <w:ilvl w:val="0"/>
          <w:numId w:val="40"/>
        </w:numPr>
        <w:rPr>
          <w:sz w:val="24"/>
          <w:szCs w:val="24"/>
        </w:rPr>
      </w:pPr>
      <w:r>
        <w:t>The RDP and VNC remote access client</w:t>
      </w:r>
    </w:p>
    <w:p w14:paraId="306C1E7D" w14:textId="752D8942" w:rsidR="00BA5E2B" w:rsidRPr="007E0980" w:rsidRDefault="00BA5E2B" w:rsidP="00FD507D">
      <w:pPr>
        <w:numPr>
          <w:ilvl w:val="0"/>
          <w:numId w:val="40"/>
        </w:numPr>
        <w:rPr>
          <w:sz w:val="24"/>
          <w:szCs w:val="24"/>
        </w:rPr>
      </w:pPr>
      <w:r>
        <w:t>Other external ‘apps’</w:t>
      </w:r>
    </w:p>
    <w:p w14:paraId="11789F49" w14:textId="77777777" w:rsidR="00FD507D" w:rsidRDefault="00FD507D" w:rsidP="00FB2A89">
      <w:pPr>
        <w:pStyle w:val="Heading2"/>
        <w:rPr>
          <w:sz w:val="28"/>
          <w:szCs w:val="28"/>
        </w:rPr>
      </w:pPr>
    </w:p>
    <w:p w14:paraId="0F2F73D2" w14:textId="4EE06467" w:rsidR="006F413B" w:rsidRPr="004720EC" w:rsidRDefault="007B6071" w:rsidP="00FB2A89">
      <w:pPr>
        <w:pStyle w:val="Heading2"/>
        <w:rPr>
          <w:sz w:val="28"/>
          <w:szCs w:val="28"/>
          <w:lang w:val="en-US"/>
        </w:rPr>
      </w:pPr>
      <w:r w:rsidRPr="004720EC">
        <w:rPr>
          <w:sz w:val="28"/>
          <w:szCs w:val="28"/>
        </w:rPr>
        <w:t xml:space="preserve">Applicable </w:t>
      </w:r>
      <w:r w:rsidR="006F413B" w:rsidRPr="004720EC">
        <w:rPr>
          <w:sz w:val="28"/>
          <w:szCs w:val="28"/>
        </w:rPr>
        <w:t>Standards/Guidelines</w:t>
      </w:r>
      <w:bookmarkEnd w:id="6"/>
      <w:r w:rsidR="004720EC">
        <w:rPr>
          <w:sz w:val="28"/>
          <w:szCs w:val="28"/>
          <w:lang w:val="en-US"/>
        </w:rPr>
        <w:t>:</w:t>
      </w:r>
    </w:p>
    <w:p w14:paraId="2A7AE8A7" w14:textId="77777777" w:rsidR="005A14C2" w:rsidRDefault="005A14C2" w:rsidP="006F413B">
      <w:r w:rsidRPr="005A14C2">
        <w:lastRenderedPageBreak/>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4E6944" w:rsidRPr="00D15899" w14:paraId="428ACE0E" w14:textId="77777777" w:rsidTr="00D74145">
        <w:tc>
          <w:tcPr>
            <w:tcW w:w="7785" w:type="dxa"/>
            <w:shd w:val="clear" w:color="auto" w:fill="AEAAAA"/>
          </w:tcPr>
          <w:p w14:paraId="483C0C55" w14:textId="77777777" w:rsidR="004E6944" w:rsidRPr="00816C63" w:rsidRDefault="004E6944" w:rsidP="00D74145">
            <w:pPr>
              <w:pStyle w:val="Heading2"/>
              <w:rPr>
                <w:rFonts w:cs="Arial"/>
                <w:lang w:val="en-US" w:eastAsia="en-US"/>
              </w:rPr>
            </w:pPr>
            <w:r w:rsidRPr="00816C63">
              <w:rPr>
                <w:rFonts w:cs="Arial"/>
                <w:lang w:val="en-US" w:eastAsia="en-US"/>
              </w:rPr>
              <w:t>Standard/Guideline</w:t>
            </w:r>
          </w:p>
        </w:tc>
        <w:tc>
          <w:tcPr>
            <w:tcW w:w="4223" w:type="dxa"/>
            <w:shd w:val="clear" w:color="auto" w:fill="AEAAAA"/>
          </w:tcPr>
          <w:p w14:paraId="42B20586" w14:textId="77777777" w:rsidR="004E6944" w:rsidRPr="00816C63" w:rsidRDefault="004E6944" w:rsidP="00D74145">
            <w:pPr>
              <w:pStyle w:val="Heading2"/>
              <w:rPr>
                <w:rFonts w:cs="Arial"/>
                <w:lang w:val="en-US" w:eastAsia="en-US"/>
              </w:rPr>
            </w:pPr>
            <w:r w:rsidRPr="00816C63">
              <w:rPr>
                <w:rFonts w:cs="Arial"/>
                <w:lang w:val="en-US" w:eastAsia="en-US"/>
              </w:rPr>
              <w:t>Included In Report</w:t>
            </w:r>
          </w:p>
        </w:tc>
      </w:tr>
      <w:tr w:rsidR="004E6944" w:rsidRPr="00D15899" w14:paraId="2B59A2FC" w14:textId="77777777" w:rsidTr="00D74145">
        <w:tc>
          <w:tcPr>
            <w:tcW w:w="7785" w:type="dxa"/>
            <w:shd w:val="clear" w:color="auto" w:fill="auto"/>
          </w:tcPr>
          <w:p w14:paraId="620FC9E6" w14:textId="045CEA15" w:rsidR="004E6944" w:rsidRPr="00C06079" w:rsidRDefault="004E6944" w:rsidP="00D74145">
            <w:pPr>
              <w:spacing w:after="0"/>
              <w:rPr>
                <w:b/>
              </w:rPr>
            </w:pPr>
            <w:r w:rsidRPr="00C06079">
              <w:t>Web Content Accessibility Guidelines 2.</w:t>
            </w:r>
            <w:r w:rsidR="00ED5721">
              <w:t>4</w:t>
            </w:r>
            <w:r w:rsidRPr="00C06079">
              <w:t xml:space="preserve">, at </w:t>
            </w:r>
            <w:hyperlink r:id="rId9" w:history="1">
              <w:r w:rsidR="00075E86">
                <w:rPr>
                  <w:rStyle w:val="Hyperlink"/>
                </w:rPr>
                <w:t>https://www.w3.org/TR/WCAG22/</w:t>
              </w:r>
            </w:hyperlink>
          </w:p>
        </w:tc>
        <w:tc>
          <w:tcPr>
            <w:tcW w:w="4223" w:type="dxa"/>
            <w:shd w:val="clear" w:color="auto" w:fill="auto"/>
            <w:vAlign w:val="center"/>
          </w:tcPr>
          <w:p w14:paraId="12C15C17" w14:textId="77777777" w:rsidR="004E6944" w:rsidRPr="00C06079" w:rsidRDefault="004E6944" w:rsidP="00D74145">
            <w:pPr>
              <w:spacing w:after="0"/>
              <w:jc w:val="center"/>
            </w:pPr>
            <w:r w:rsidRPr="00C06079">
              <w:t>Level A (</w:t>
            </w:r>
            <w:r w:rsidRPr="002012D4">
              <w:rPr>
                <w:highlight w:val="yellow"/>
              </w:rPr>
              <w:t>Yes</w:t>
            </w:r>
            <w:r>
              <w:t xml:space="preserve"> / No</w:t>
            </w:r>
            <w:r w:rsidRPr="00C06079" w:rsidDel="00171505">
              <w:t xml:space="preserve"> </w:t>
            </w:r>
            <w:r w:rsidRPr="00C06079">
              <w:t>)</w:t>
            </w:r>
          </w:p>
          <w:p w14:paraId="1EF6A889" w14:textId="77777777" w:rsidR="004E6944" w:rsidRPr="00C06079" w:rsidRDefault="004E6944" w:rsidP="00D74145">
            <w:pPr>
              <w:spacing w:after="0"/>
              <w:jc w:val="center"/>
            </w:pPr>
            <w:r w:rsidRPr="00C06079">
              <w:t>Level AA (</w:t>
            </w:r>
            <w:r w:rsidRPr="002012D4">
              <w:rPr>
                <w:highlight w:val="yellow"/>
              </w:rPr>
              <w:t>Yes</w:t>
            </w:r>
            <w:r>
              <w:t xml:space="preserve"> / No</w:t>
            </w:r>
            <w:r w:rsidRPr="00C06079" w:rsidDel="00171505">
              <w:t xml:space="preserve"> </w:t>
            </w:r>
            <w:r w:rsidRPr="00C06079">
              <w:t>)</w:t>
            </w:r>
          </w:p>
          <w:p w14:paraId="77AC62DD" w14:textId="77777777" w:rsidR="004E6944" w:rsidRPr="00C06079" w:rsidRDefault="004E6944" w:rsidP="00D74145">
            <w:pPr>
              <w:spacing w:after="0"/>
              <w:jc w:val="center"/>
            </w:pPr>
            <w:r w:rsidRPr="00C06079">
              <w:t>Level AAA (</w:t>
            </w:r>
            <w:r>
              <w:t xml:space="preserve">Yes / </w:t>
            </w:r>
            <w:r w:rsidRPr="00971AE2">
              <w:rPr>
                <w:highlight w:val="yellow"/>
              </w:rPr>
              <w:t>No</w:t>
            </w:r>
            <w:r w:rsidRPr="00C06079" w:rsidDel="00171505">
              <w:t xml:space="preserve"> </w:t>
            </w:r>
            <w:r w:rsidRPr="00C06079">
              <w:t>)</w:t>
            </w:r>
          </w:p>
        </w:tc>
      </w:tr>
    </w:tbl>
    <w:p w14:paraId="46293020" w14:textId="77777777" w:rsidR="004E6944" w:rsidRPr="008C68A8" w:rsidRDefault="004720EC" w:rsidP="004E6944">
      <w:pPr>
        <w:pStyle w:val="Heading2"/>
      </w:pPr>
      <w:bookmarkStart w:id="8" w:name="_Toc512938844"/>
      <w:r w:rsidRPr="00DE38F7">
        <w:br w:type="page"/>
      </w:r>
      <w:bookmarkEnd w:id="8"/>
      <w:r w:rsidR="004E6944" w:rsidRPr="008C68A8">
        <w:lastRenderedPageBreak/>
        <w:t>Terms</w:t>
      </w:r>
    </w:p>
    <w:p w14:paraId="352805BB" w14:textId="77777777" w:rsidR="004E6944" w:rsidRDefault="004E6944" w:rsidP="004E6944">
      <w:pPr>
        <w:pStyle w:val="NormalWeb"/>
        <w:tabs>
          <w:tab w:val="center" w:pos="9480"/>
        </w:tabs>
        <w:rPr>
          <w:rFonts w:ascii="Arial" w:hAnsi="Arial" w:cs="Arial"/>
        </w:rPr>
      </w:pPr>
      <w:r>
        <w:rPr>
          <w:rFonts w:ascii="Arial" w:hAnsi="Arial" w:cs="Arial"/>
        </w:rPr>
        <w:t>The terms used in the Conformance Level information are defined as follows:</w:t>
      </w:r>
    </w:p>
    <w:p w14:paraId="5B70A30F" w14:textId="77777777" w:rsidR="004E6944" w:rsidRDefault="004E6944" w:rsidP="004E6944">
      <w:pPr>
        <w:pStyle w:val="NormalWeb"/>
        <w:numPr>
          <w:ilvl w:val="0"/>
          <w:numId w:val="22"/>
        </w:numPr>
        <w:rPr>
          <w:rFonts w:ascii="Arial" w:hAnsi="Arial" w:cs="Arial"/>
        </w:rPr>
      </w:pPr>
      <w:r w:rsidRPr="00356158">
        <w:rPr>
          <w:rFonts w:ascii="Arial" w:hAnsi="Arial" w:cs="Arial"/>
          <w:b/>
          <w:color w:val="538135"/>
        </w:rPr>
        <w:t>Supports</w:t>
      </w:r>
      <w:r w:rsidRPr="00356158">
        <w:rPr>
          <w:rFonts w:ascii="Arial" w:hAnsi="Arial" w:cs="Arial"/>
          <w:color w:val="538135"/>
        </w:rPr>
        <w:t>:</w:t>
      </w:r>
      <w:r>
        <w:rPr>
          <w:rFonts w:ascii="Arial" w:hAnsi="Arial" w:cs="Arial"/>
        </w:rPr>
        <w:t xml:space="preserve"> </w:t>
      </w:r>
      <w:r w:rsidRPr="001D4FB2">
        <w:rPr>
          <w:rFonts w:ascii="Arial" w:hAnsi="Arial" w:cs="Arial"/>
        </w:rPr>
        <w:t>The functionality of the product has at least one method that meets the criteri</w:t>
      </w:r>
      <w:r>
        <w:rPr>
          <w:rFonts w:ascii="Arial" w:hAnsi="Arial" w:cs="Arial"/>
        </w:rPr>
        <w:t>on</w:t>
      </w:r>
      <w:r w:rsidRPr="001D4FB2">
        <w:rPr>
          <w:rFonts w:ascii="Arial" w:hAnsi="Arial" w:cs="Arial"/>
        </w:rPr>
        <w:t xml:space="preserve"> without known defects or </w:t>
      </w:r>
      <w:r>
        <w:rPr>
          <w:rFonts w:ascii="Arial" w:hAnsi="Arial" w:cs="Arial"/>
        </w:rPr>
        <w:t xml:space="preserve">meets </w:t>
      </w:r>
      <w:r w:rsidRPr="001D4FB2">
        <w:rPr>
          <w:rFonts w:ascii="Arial" w:hAnsi="Arial" w:cs="Arial"/>
        </w:rPr>
        <w:t>with equivalent facilitation.</w:t>
      </w:r>
    </w:p>
    <w:p w14:paraId="0B2C6546" w14:textId="77777777" w:rsidR="004E6944" w:rsidRDefault="004E6944" w:rsidP="004E6944">
      <w:pPr>
        <w:pStyle w:val="NormalWeb"/>
        <w:numPr>
          <w:ilvl w:val="0"/>
          <w:numId w:val="22"/>
        </w:numPr>
        <w:rPr>
          <w:rFonts w:ascii="Arial" w:hAnsi="Arial" w:cs="Arial"/>
        </w:rPr>
      </w:pPr>
      <w:r w:rsidRPr="00356158">
        <w:rPr>
          <w:rFonts w:ascii="Arial" w:hAnsi="Arial" w:cs="Arial"/>
          <w:b/>
          <w:color w:val="BF8F00"/>
        </w:rPr>
        <w:t>Partially Supports</w:t>
      </w:r>
      <w:r w:rsidRPr="00356158">
        <w:rPr>
          <w:rFonts w:ascii="Arial" w:hAnsi="Arial" w:cs="Arial"/>
          <w:color w:val="BF8F00"/>
        </w:rPr>
        <w:t>:</w:t>
      </w:r>
      <w:r w:rsidRPr="001D4FB2">
        <w:rPr>
          <w:rFonts w:ascii="Arial" w:hAnsi="Arial" w:cs="Arial"/>
        </w:rPr>
        <w:t xml:space="preserve"> Some functionality of the product does not meet the criteri</w:t>
      </w:r>
      <w:r>
        <w:rPr>
          <w:rFonts w:ascii="Arial" w:hAnsi="Arial" w:cs="Arial"/>
        </w:rPr>
        <w:t>on</w:t>
      </w:r>
      <w:r w:rsidRPr="001D4FB2">
        <w:rPr>
          <w:rFonts w:ascii="Arial" w:hAnsi="Arial" w:cs="Arial"/>
        </w:rPr>
        <w:t>.</w:t>
      </w:r>
    </w:p>
    <w:p w14:paraId="4135D458" w14:textId="77777777" w:rsidR="004E6944" w:rsidRDefault="004E6944" w:rsidP="004E6944">
      <w:pPr>
        <w:pStyle w:val="NormalWeb"/>
        <w:numPr>
          <w:ilvl w:val="0"/>
          <w:numId w:val="22"/>
        </w:numPr>
        <w:rPr>
          <w:rFonts w:ascii="Arial" w:hAnsi="Arial" w:cs="Arial"/>
        </w:rPr>
      </w:pPr>
      <w:r w:rsidRPr="002012D4">
        <w:rPr>
          <w:rFonts w:ascii="Arial" w:hAnsi="Arial" w:cs="Arial"/>
          <w:b/>
          <w:color w:val="FF0000"/>
        </w:rPr>
        <w:t>Does Not Support</w:t>
      </w:r>
      <w:r w:rsidRPr="002012D4">
        <w:rPr>
          <w:rFonts w:ascii="Arial" w:hAnsi="Arial" w:cs="Arial"/>
          <w:color w:val="FF0000"/>
        </w:rPr>
        <w:t>:</w:t>
      </w:r>
      <w:r w:rsidRPr="001D4FB2">
        <w:rPr>
          <w:rFonts w:ascii="Arial" w:hAnsi="Arial" w:cs="Arial"/>
        </w:rPr>
        <w:t xml:space="preserve"> </w:t>
      </w:r>
      <w:r>
        <w:rPr>
          <w:rFonts w:ascii="Arial" w:hAnsi="Arial" w:cs="Arial"/>
        </w:rPr>
        <w:t>The m</w:t>
      </w:r>
      <w:r w:rsidRPr="001D4FB2">
        <w:rPr>
          <w:rFonts w:ascii="Arial" w:hAnsi="Arial" w:cs="Arial"/>
        </w:rPr>
        <w:t>ajority of</w:t>
      </w:r>
      <w:r>
        <w:rPr>
          <w:rFonts w:ascii="Arial" w:hAnsi="Arial" w:cs="Arial"/>
        </w:rPr>
        <w:t xml:space="preserve"> product</w:t>
      </w:r>
      <w:r w:rsidRPr="001D4FB2">
        <w:rPr>
          <w:rFonts w:ascii="Arial" w:hAnsi="Arial" w:cs="Arial"/>
        </w:rPr>
        <w:t xml:space="preserve"> functionality does not meet the criteri</w:t>
      </w:r>
      <w:r>
        <w:rPr>
          <w:rFonts w:ascii="Arial" w:hAnsi="Arial" w:cs="Arial"/>
        </w:rPr>
        <w:t>on</w:t>
      </w:r>
      <w:r w:rsidRPr="001D4FB2">
        <w:rPr>
          <w:rFonts w:ascii="Arial" w:hAnsi="Arial" w:cs="Arial"/>
        </w:rPr>
        <w:t>.</w:t>
      </w:r>
    </w:p>
    <w:p w14:paraId="49200A5C" w14:textId="77777777" w:rsidR="004E6944" w:rsidRDefault="004E6944" w:rsidP="004E6944">
      <w:pPr>
        <w:pStyle w:val="NormalWeb"/>
        <w:numPr>
          <w:ilvl w:val="0"/>
          <w:numId w:val="22"/>
        </w:numPr>
        <w:rPr>
          <w:rFonts w:ascii="Arial" w:hAnsi="Arial" w:cs="Arial"/>
        </w:rPr>
      </w:pPr>
      <w:r w:rsidRPr="009726D9">
        <w:rPr>
          <w:rFonts w:ascii="Arial" w:hAnsi="Arial" w:cs="Arial"/>
          <w:b/>
        </w:rPr>
        <w:t>Not Applicable</w:t>
      </w:r>
      <w:r w:rsidR="00A93D80">
        <w:rPr>
          <w:rFonts w:ascii="Arial" w:hAnsi="Arial" w:cs="Arial"/>
          <w:b/>
        </w:rPr>
        <w:t>(N/A)</w:t>
      </w:r>
      <w:r w:rsidRPr="00BA4B37">
        <w:rPr>
          <w:rFonts w:ascii="Arial" w:hAnsi="Arial" w:cs="Arial"/>
        </w:rPr>
        <w:t>: The criteri</w:t>
      </w:r>
      <w:r>
        <w:rPr>
          <w:rFonts w:ascii="Arial" w:hAnsi="Arial" w:cs="Arial"/>
        </w:rPr>
        <w:t>on</w:t>
      </w:r>
      <w:r w:rsidRPr="00BA4B37">
        <w:rPr>
          <w:rFonts w:ascii="Arial" w:hAnsi="Arial" w:cs="Arial"/>
        </w:rPr>
        <w:t xml:space="preserve"> </w:t>
      </w:r>
      <w:r>
        <w:rPr>
          <w:rFonts w:ascii="Arial" w:hAnsi="Arial" w:cs="Arial"/>
        </w:rPr>
        <w:t>is</w:t>
      </w:r>
      <w:r w:rsidRPr="00BA4B37">
        <w:rPr>
          <w:rFonts w:ascii="Arial" w:hAnsi="Arial" w:cs="Arial"/>
        </w:rPr>
        <w:t xml:space="preserve"> not relevant to the product.</w:t>
      </w:r>
    </w:p>
    <w:p w14:paraId="6D3A55D1" w14:textId="0845D674" w:rsidR="004E6944" w:rsidRDefault="004E6944" w:rsidP="004E6944">
      <w:pPr>
        <w:pStyle w:val="NormalWeb"/>
        <w:numPr>
          <w:ilvl w:val="0"/>
          <w:numId w:val="22"/>
        </w:numPr>
        <w:rPr>
          <w:rFonts w:ascii="Arial" w:hAnsi="Arial" w:cs="Arial"/>
        </w:rPr>
      </w:pPr>
      <w:r>
        <w:rPr>
          <w:rFonts w:ascii="Arial" w:hAnsi="Arial" w:cs="Arial"/>
          <w:b/>
        </w:rPr>
        <w:t>Not Evaluated</w:t>
      </w:r>
      <w:r>
        <w:rPr>
          <w:rFonts w:ascii="Arial" w:hAnsi="Arial" w:cs="Arial"/>
        </w:rPr>
        <w:t>: The product has not been evaluated against the criterion. This can be used only in WCAG 2.</w:t>
      </w:r>
      <w:r w:rsidR="00ED5721">
        <w:rPr>
          <w:rFonts w:ascii="Arial" w:hAnsi="Arial" w:cs="Arial"/>
        </w:rPr>
        <w:t>1</w:t>
      </w:r>
      <w:r>
        <w:rPr>
          <w:rFonts w:ascii="Arial" w:hAnsi="Arial" w:cs="Arial"/>
        </w:rPr>
        <w:t xml:space="preserve"> Level AAA.</w:t>
      </w:r>
    </w:p>
    <w:p w14:paraId="71FB306E" w14:textId="77777777" w:rsidR="004E6944" w:rsidRDefault="004E6944" w:rsidP="004E6944"/>
    <w:p w14:paraId="4A633442" w14:textId="77777777" w:rsidR="00FD507D" w:rsidRPr="0000414C" w:rsidRDefault="00FD507D" w:rsidP="00FD507D">
      <w:pPr>
        <w:pStyle w:val="Heading2"/>
      </w:pPr>
      <w:bookmarkStart w:id="9" w:name="_Toc512938580"/>
      <w:bookmarkStart w:id="10" w:name="_Toc512938849"/>
      <w:r w:rsidRPr="0000532D">
        <w:t>WCAG 2.0 Report</w:t>
      </w:r>
      <w:bookmarkEnd w:id="9"/>
    </w:p>
    <w:p w14:paraId="5AD89E25" w14:textId="77777777" w:rsidR="00FD507D" w:rsidRPr="00B83919" w:rsidRDefault="00FD507D" w:rsidP="00FD507D">
      <w:pPr>
        <w:rPr>
          <w:rFonts w:ascii="Arial" w:hAnsi="Arial" w:cs="Arial"/>
          <w:sz w:val="24"/>
          <w:szCs w:val="24"/>
        </w:rPr>
      </w:pPr>
      <w:r w:rsidRPr="00B83919">
        <w:rPr>
          <w:rFonts w:ascii="Arial" w:hAnsi="Arial" w:cs="Arial"/>
          <w:sz w:val="24"/>
          <w:szCs w:val="24"/>
        </w:rPr>
        <w:t>Tables 1 and 2 also document conformance with</w:t>
      </w:r>
      <w:r>
        <w:rPr>
          <w:rFonts w:ascii="Arial" w:hAnsi="Arial" w:cs="Arial"/>
          <w:sz w:val="24"/>
          <w:szCs w:val="24"/>
        </w:rPr>
        <w:t xml:space="preserve"> Revised Section 508</w:t>
      </w:r>
      <w:r w:rsidRPr="00B83919">
        <w:rPr>
          <w:rFonts w:ascii="Arial" w:hAnsi="Arial" w:cs="Arial"/>
          <w:sz w:val="24"/>
          <w:szCs w:val="24"/>
        </w:rPr>
        <w:t xml:space="preserve">: </w:t>
      </w:r>
    </w:p>
    <w:p w14:paraId="4337C6EF" w14:textId="77777777" w:rsidR="00FD507D" w:rsidRDefault="00FD507D" w:rsidP="00FD507D">
      <w:pPr>
        <w:numPr>
          <w:ilvl w:val="0"/>
          <w:numId w:val="4"/>
        </w:numPr>
        <w:spacing w:after="0" w:line="240" w:lineRule="auto"/>
        <w:rPr>
          <w:rFonts w:ascii="Arial" w:hAnsi="Arial" w:cs="Arial"/>
          <w:sz w:val="24"/>
          <w:szCs w:val="24"/>
        </w:rPr>
      </w:pPr>
      <w:r w:rsidRPr="005D7D11">
        <w:rPr>
          <w:rFonts w:ascii="Arial" w:hAnsi="Arial" w:cs="Arial"/>
          <w:sz w:val="24"/>
          <w:szCs w:val="24"/>
        </w:rPr>
        <w:t>Chapter 5 – 501.1 Scope, 504.2 Content Creation or Editing</w:t>
      </w:r>
    </w:p>
    <w:p w14:paraId="4DD7A254" w14:textId="77777777" w:rsidR="00FD507D" w:rsidRPr="005D7D11" w:rsidRDefault="00FD507D" w:rsidP="00FD507D">
      <w:pPr>
        <w:numPr>
          <w:ilvl w:val="0"/>
          <w:numId w:val="4"/>
        </w:numPr>
        <w:spacing w:after="0" w:line="240" w:lineRule="auto"/>
        <w:rPr>
          <w:rFonts w:ascii="Arial" w:hAnsi="Arial" w:cs="Arial"/>
          <w:sz w:val="24"/>
          <w:szCs w:val="24"/>
        </w:rPr>
      </w:pPr>
      <w:r w:rsidRPr="005D7D11">
        <w:rPr>
          <w:rFonts w:ascii="Arial" w:hAnsi="Arial" w:cs="Arial"/>
          <w:sz w:val="24"/>
          <w:szCs w:val="24"/>
        </w:rPr>
        <w:t>Chapter 6 – 602.3 Electronic Support Documentation</w:t>
      </w:r>
    </w:p>
    <w:p w14:paraId="647B52BF" w14:textId="77777777" w:rsidR="00FD507D" w:rsidRPr="00327269" w:rsidRDefault="00FD507D" w:rsidP="00FD507D">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10" w:anchor="conformance-reqs" w:history="1">
        <w:r w:rsidRPr="00327269">
          <w:rPr>
            <w:rStyle w:val="Hyperlink"/>
            <w:rFonts w:ascii="Arial" w:hAnsi="Arial" w:cs="Arial"/>
            <w:sz w:val="24"/>
            <w:szCs w:val="24"/>
          </w:rPr>
          <w:t>WCAG 2.0 Conformance Requirements</w:t>
        </w:r>
      </w:hyperlink>
      <w:r w:rsidRPr="00327269">
        <w:rPr>
          <w:rFonts w:ascii="Arial" w:hAnsi="Arial" w:cs="Arial"/>
          <w:sz w:val="24"/>
          <w:szCs w:val="24"/>
        </w:rPr>
        <w:t>.</w:t>
      </w:r>
    </w:p>
    <w:p w14:paraId="6A22483E" w14:textId="77777777" w:rsidR="00FD507D" w:rsidRPr="00B83919" w:rsidRDefault="00FD507D" w:rsidP="00FD507D">
      <w:pPr>
        <w:spacing w:line="240" w:lineRule="auto"/>
        <w:rPr>
          <w:rFonts w:ascii="Arial" w:eastAsia="Times New Roman" w:hAnsi="Arial" w:cs="Arial"/>
          <w:sz w:val="24"/>
          <w:szCs w:val="24"/>
        </w:rPr>
      </w:pPr>
    </w:p>
    <w:p w14:paraId="403A7114" w14:textId="77777777" w:rsidR="00FD507D" w:rsidRPr="00B83919" w:rsidRDefault="00FD507D" w:rsidP="00FD507D">
      <w:pPr>
        <w:pStyle w:val="Heading3"/>
        <w:rPr>
          <w:b w:val="0"/>
        </w:rPr>
      </w:pPr>
      <w:r>
        <w:br w:type="page"/>
      </w:r>
      <w:bookmarkStart w:id="11" w:name="_Toc512938581"/>
      <w:r w:rsidRPr="00B83919">
        <w:lastRenderedPageBreak/>
        <w:t xml:space="preserve">Table 1: </w:t>
      </w:r>
      <w:r>
        <w:t>Success</w:t>
      </w:r>
      <w:r w:rsidRPr="00B83919">
        <w:t xml:space="preserve"> Criteria, Level A</w:t>
      </w:r>
      <w:bookmarkEnd w:id="11"/>
    </w:p>
    <w:p w14:paraId="1D10DE17" w14:textId="77777777" w:rsidR="00FD507D" w:rsidRPr="00EA78A7" w:rsidRDefault="00FD507D" w:rsidP="00FD507D">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5920"/>
        <w:gridCol w:w="3374"/>
        <w:gridCol w:w="5079"/>
        <w:gridCol w:w="12"/>
      </w:tblGrid>
      <w:tr w:rsidR="00FD507D" w:rsidRPr="009D590B" w14:paraId="3B5B0342" w14:textId="77777777" w:rsidTr="006429AB">
        <w:trPr>
          <w:gridBefore w:val="1"/>
          <w:wBefore w:w="4" w:type="pct"/>
          <w:trHeight w:val="285"/>
          <w:tblHeader/>
          <w:tblCellSpacing w:w="0" w:type="dxa"/>
        </w:trPr>
        <w:tc>
          <w:tcPr>
            <w:tcW w:w="2056"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B24D952" w14:textId="77777777" w:rsidR="00FD507D" w:rsidRPr="00B83919" w:rsidRDefault="00FD507D" w:rsidP="00F504FE">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117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B1E4C6" w14:textId="77777777" w:rsidR="00FD507D" w:rsidRPr="00B83919" w:rsidRDefault="00FD507D" w:rsidP="00F504FE">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6A24C6F" w14:textId="77777777" w:rsidR="00FD507D" w:rsidRPr="00B83919" w:rsidRDefault="00FD507D" w:rsidP="00F504FE">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FD507D" w:rsidRPr="009D590B" w14:paraId="78A86FE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98D903" w14:textId="77777777" w:rsidR="00FD507D" w:rsidRPr="00C06079" w:rsidRDefault="00F504FE" w:rsidP="00F504FE">
            <w:pPr>
              <w:spacing w:after="0" w:line="240" w:lineRule="auto"/>
              <w:rPr>
                <w:rFonts w:eastAsia="Times New Roman" w:cs="Arial"/>
                <w:b/>
              </w:rPr>
            </w:pPr>
            <w:hyperlink r:id="rId11" w:anchor="text-equiv-all" w:history="1">
              <w:r w:rsidR="00FD507D" w:rsidRPr="00C06079">
                <w:rPr>
                  <w:rStyle w:val="Hyperlink"/>
                  <w:rFonts w:eastAsia="Times New Roman" w:cs="Arial"/>
                  <w:b/>
                  <w:bCs/>
                </w:rPr>
                <w:t xml:space="preserve">1.1.1 </w:t>
              </w:r>
              <w:r w:rsidR="00FD507D" w:rsidRPr="00C06079">
                <w:rPr>
                  <w:rStyle w:val="Hyperlink"/>
                  <w:rFonts w:eastAsia="Times New Roman" w:cs="Arial"/>
                  <w:b/>
                </w:rPr>
                <w:t>Non-text Content</w:t>
              </w:r>
            </w:hyperlink>
            <w:r w:rsidR="00FD507D" w:rsidRPr="009D590B">
              <w:t xml:space="preserve"> (Level A)</w:t>
            </w:r>
          </w:p>
          <w:p w14:paraId="5BCA205B"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74481BD9"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61370A"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658940FD"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D8F1941"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8A94E" w14:textId="49A717F6" w:rsidR="00FD507D" w:rsidRDefault="006429AB" w:rsidP="00F504FE">
            <w:pPr>
              <w:spacing w:after="0" w:line="240" w:lineRule="auto"/>
              <w:rPr>
                <w:rFonts w:eastAsia="Times New Roman" w:cs="Arial"/>
              </w:rPr>
            </w:pPr>
            <w:r w:rsidRPr="00356158">
              <w:rPr>
                <w:rFonts w:ascii="Arial" w:hAnsi="Arial" w:cs="Arial"/>
                <w:b/>
                <w:color w:val="BF8F00"/>
              </w:rPr>
              <w:t>Partially Supports</w:t>
            </w:r>
          </w:p>
          <w:p w14:paraId="0E13F53F" w14:textId="33832820"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4388C" w14:textId="2929DAF3" w:rsidR="00FD507D" w:rsidRDefault="00FD507D" w:rsidP="00F504FE">
            <w:pPr>
              <w:spacing w:after="0" w:line="240" w:lineRule="auto"/>
              <w:rPr>
                <w:rFonts w:eastAsia="Times New Roman" w:cs="Arial"/>
              </w:rPr>
            </w:pPr>
            <w:r>
              <w:rPr>
                <w:rFonts w:eastAsia="Times New Roman" w:cs="Arial"/>
              </w:rPr>
              <w:t xml:space="preserve">In the wireless connection screen, the Wi-Fi icons do not have equivalent alternative text. The icons visually display additional information such as “5g”, open network and closed network but they are all </w:t>
            </w:r>
            <w:r w:rsidR="00E86BB6">
              <w:rPr>
                <w:rFonts w:eastAsia="Times New Roman" w:cs="Arial"/>
              </w:rPr>
              <w:t xml:space="preserve">displaying the </w:t>
            </w:r>
            <w:r>
              <w:rPr>
                <w:rFonts w:eastAsia="Times New Roman" w:cs="Arial"/>
              </w:rPr>
              <w:t>same common alternative text.</w:t>
            </w:r>
          </w:p>
          <w:p w14:paraId="52EA1159" w14:textId="3C7D2CBB" w:rsidR="00FD507D" w:rsidRPr="00C06079" w:rsidRDefault="00FD507D" w:rsidP="00F504FE">
            <w:pPr>
              <w:spacing w:after="0" w:line="240" w:lineRule="auto"/>
              <w:ind w:left="-15"/>
              <w:rPr>
                <w:rFonts w:eastAsia="Times New Roman" w:cs="Arial"/>
              </w:rPr>
            </w:pPr>
          </w:p>
        </w:tc>
      </w:tr>
      <w:tr w:rsidR="00FD507D" w:rsidRPr="009D590B" w14:paraId="7E8B9E7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D9D252" w14:textId="77777777" w:rsidR="00FD507D" w:rsidRPr="00C06079" w:rsidRDefault="00F504FE" w:rsidP="00F504FE">
            <w:pPr>
              <w:spacing w:after="0" w:line="240" w:lineRule="auto"/>
              <w:rPr>
                <w:rFonts w:eastAsia="Times New Roman" w:cs="Arial"/>
                <w:b/>
              </w:rPr>
            </w:pPr>
            <w:hyperlink r:id="rId12" w:anchor="media-equiv-av-only-alt" w:history="1">
              <w:r w:rsidR="00FD507D" w:rsidRPr="00C06079">
                <w:rPr>
                  <w:rStyle w:val="Hyperlink"/>
                  <w:rFonts w:eastAsia="Times New Roman" w:cs="Arial"/>
                  <w:b/>
                </w:rPr>
                <w:t>1.2.1 Audio-only and Video-only (Prerecorded)</w:t>
              </w:r>
            </w:hyperlink>
            <w:r w:rsidR="00FD507D" w:rsidRPr="009D590B">
              <w:t xml:space="preserve"> (Level A)</w:t>
            </w:r>
          </w:p>
          <w:p w14:paraId="6F669915"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4E0BC03A"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3DA45D1"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57B5271C"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BAA4240"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C6C5D" w14:textId="28A6BC8A" w:rsidR="00FD507D" w:rsidRDefault="006429AB" w:rsidP="00F504FE">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309600D4" w14:textId="45C16E06"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AA514" w14:textId="1F9BC43D" w:rsidR="00FD507D" w:rsidRPr="00C06079" w:rsidRDefault="00FD507D" w:rsidP="00F504FE">
            <w:pPr>
              <w:spacing w:after="0" w:line="240" w:lineRule="auto"/>
              <w:ind w:left="-15"/>
              <w:rPr>
                <w:rFonts w:eastAsia="Times New Roman" w:cs="Arial"/>
              </w:rPr>
            </w:pP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w:t>
            </w:r>
          </w:p>
        </w:tc>
      </w:tr>
      <w:tr w:rsidR="00FD507D" w:rsidRPr="009D590B" w14:paraId="7C5F8AF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4C4ABF" w14:textId="77777777" w:rsidR="00FD507D" w:rsidRPr="00C06079" w:rsidRDefault="00F504FE" w:rsidP="00F504FE">
            <w:pPr>
              <w:spacing w:after="0" w:line="240" w:lineRule="auto"/>
              <w:rPr>
                <w:rFonts w:eastAsia="Times New Roman" w:cs="Arial"/>
                <w:b/>
              </w:rPr>
            </w:pPr>
            <w:hyperlink r:id="rId13" w:anchor="media-equiv-captions" w:history="1">
              <w:r w:rsidR="00FD507D" w:rsidRPr="00C06079">
                <w:rPr>
                  <w:rStyle w:val="Hyperlink"/>
                  <w:rFonts w:eastAsia="Times New Roman" w:cs="Arial"/>
                  <w:b/>
                </w:rPr>
                <w:t>1.2.2 Captions (Prerecorded)</w:t>
              </w:r>
            </w:hyperlink>
            <w:r w:rsidR="00FD507D" w:rsidRPr="009D590B">
              <w:t xml:space="preserve"> (Level A)</w:t>
            </w:r>
          </w:p>
          <w:p w14:paraId="02DC6EB6"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5D8FF01E"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5FB8AFC"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4E0FDF74"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1FC535C"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0BE80" w14:textId="6C8A0E4F"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7E76D134" w14:textId="0484E07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4C5A8" w14:textId="3BF4A183" w:rsidR="00FD507D" w:rsidRPr="00C06079" w:rsidRDefault="00FD507D" w:rsidP="00F504FE">
            <w:pPr>
              <w:spacing w:after="0" w:line="240" w:lineRule="auto"/>
              <w:ind w:left="-15"/>
              <w:rPr>
                <w:rFonts w:eastAsia="Times New Roman" w:cs="Arial"/>
              </w:rPr>
            </w:pPr>
            <w:r w:rsidRPr="00C06079">
              <w:rPr>
                <w:rFonts w:eastAsia="Times New Roman" w:cs="Arial"/>
              </w:rPr>
              <w:t xml:space="preserve"> </w:t>
            </w: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sidR="00A12040">
              <w:rPr>
                <w:rFonts w:eastAsia="Times New Roman" w:cs="Arial"/>
              </w:rPr>
              <w:t>software.</w:t>
            </w:r>
          </w:p>
        </w:tc>
      </w:tr>
      <w:tr w:rsidR="00FD507D" w:rsidRPr="009D590B" w14:paraId="45F957C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63ADED" w14:textId="77777777" w:rsidR="00FD507D" w:rsidRPr="00C06079" w:rsidRDefault="00F504FE" w:rsidP="00F504FE">
            <w:pPr>
              <w:spacing w:after="0" w:line="240" w:lineRule="auto"/>
              <w:rPr>
                <w:rFonts w:eastAsia="Times New Roman" w:cs="Arial"/>
                <w:b/>
              </w:rPr>
            </w:pPr>
            <w:hyperlink r:id="rId14" w:anchor="media-equiv-audio-desc" w:history="1">
              <w:r w:rsidR="00FD507D" w:rsidRPr="00C06079">
                <w:rPr>
                  <w:rStyle w:val="Hyperlink"/>
                  <w:rFonts w:eastAsia="Times New Roman" w:cs="Arial"/>
                  <w:b/>
                </w:rPr>
                <w:t>1.2.3 Audio Description or Media Alternative (Prerecorded)</w:t>
              </w:r>
            </w:hyperlink>
            <w:r w:rsidR="00FD507D" w:rsidRPr="009D590B">
              <w:t xml:space="preserve"> (Level A)</w:t>
            </w:r>
          </w:p>
          <w:p w14:paraId="231448EC"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5C3E47E5"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C5904F1"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5E1F68D7"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605F165"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E5720" w14:textId="0753CD6F"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7BF9CDBB" w14:textId="78A52C2B"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67CAA" w14:textId="15DEDCD7" w:rsidR="00FD507D" w:rsidRPr="00C06079" w:rsidRDefault="00FD507D" w:rsidP="00F504FE">
            <w:pPr>
              <w:spacing w:after="0" w:line="240" w:lineRule="auto"/>
              <w:ind w:left="-15"/>
              <w:rPr>
                <w:rFonts w:eastAsia="Times New Roman" w:cs="Arial"/>
              </w:rPr>
            </w:pP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sidR="00A12040">
              <w:rPr>
                <w:rFonts w:eastAsia="Times New Roman" w:cs="Arial"/>
              </w:rPr>
              <w:t>software.</w:t>
            </w:r>
          </w:p>
        </w:tc>
      </w:tr>
      <w:tr w:rsidR="00FD507D" w:rsidRPr="009D590B" w14:paraId="6657984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AA4FB5" w14:textId="77777777" w:rsidR="00FD507D" w:rsidRPr="00C06079" w:rsidRDefault="00F504FE" w:rsidP="00F504FE">
            <w:pPr>
              <w:spacing w:after="0" w:line="240" w:lineRule="auto"/>
              <w:rPr>
                <w:rFonts w:eastAsia="Times New Roman" w:cs="Arial"/>
                <w:b/>
              </w:rPr>
            </w:pPr>
            <w:hyperlink r:id="rId15" w:anchor="content-structure-separation-programmatic" w:history="1">
              <w:r w:rsidR="00FD507D" w:rsidRPr="00C06079">
                <w:rPr>
                  <w:rStyle w:val="Hyperlink"/>
                  <w:rFonts w:eastAsia="Times New Roman" w:cs="Arial"/>
                  <w:b/>
                </w:rPr>
                <w:t>1.3.1 Info and Relationships</w:t>
              </w:r>
            </w:hyperlink>
            <w:r w:rsidR="00FD507D" w:rsidRPr="009D590B">
              <w:t xml:space="preserve"> (Level A)</w:t>
            </w:r>
          </w:p>
          <w:p w14:paraId="65C08C5F"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26D60C81"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AA6B3B"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30E0A361"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4E89E46"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EDF1ED" w14:textId="0CF4D16F" w:rsidR="006429AB" w:rsidRDefault="006429AB" w:rsidP="006429AB">
            <w:pPr>
              <w:spacing w:after="0" w:line="240" w:lineRule="auto"/>
              <w:rPr>
                <w:rFonts w:eastAsia="Times New Roman" w:cs="Arial"/>
              </w:rPr>
            </w:pPr>
            <w:r w:rsidRPr="00356158">
              <w:rPr>
                <w:rFonts w:ascii="Arial" w:hAnsi="Arial" w:cs="Arial"/>
                <w:b/>
                <w:color w:val="BF8F00"/>
              </w:rPr>
              <w:t>Partially Supports</w:t>
            </w:r>
          </w:p>
          <w:p w14:paraId="12897475" w14:textId="18B1CC7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456959" w14:textId="738D711C" w:rsidR="00FD507D" w:rsidRDefault="00FD507D" w:rsidP="00F504FE">
            <w:pPr>
              <w:spacing w:after="0" w:line="240" w:lineRule="auto"/>
              <w:ind w:left="-15"/>
              <w:rPr>
                <w:rFonts w:eastAsia="Times New Roman" w:cs="Arial"/>
              </w:rPr>
            </w:pPr>
            <w:r w:rsidRPr="00C06079">
              <w:rPr>
                <w:rFonts w:eastAsia="Times New Roman" w:cs="Arial"/>
              </w:rPr>
              <w:t xml:space="preserve"> </w:t>
            </w:r>
            <w:r>
              <w:rPr>
                <w:rFonts w:eastAsia="Times New Roman" w:cs="Arial"/>
              </w:rPr>
              <w:t xml:space="preserve">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 supports proper info and relationships in all areas of the interface except the following:</w:t>
            </w:r>
          </w:p>
          <w:p w14:paraId="4DCFEC48" w14:textId="4EFC555A" w:rsidR="00FD507D" w:rsidRDefault="00A12040" w:rsidP="00F504FE">
            <w:pPr>
              <w:numPr>
                <w:ilvl w:val="0"/>
                <w:numId w:val="2"/>
              </w:numPr>
              <w:spacing w:after="0" w:line="240" w:lineRule="auto"/>
              <w:rPr>
                <w:rFonts w:eastAsia="Times New Roman" w:cs="Arial"/>
              </w:rPr>
            </w:pPr>
            <w:r>
              <w:rPr>
                <w:rFonts w:eastAsia="Times New Roman" w:cs="Arial"/>
              </w:rPr>
              <w:t>All the selected items in the menu do not communicate their state as selected. When a u</w:t>
            </w:r>
            <w:r w:rsidR="00616F48">
              <w:rPr>
                <w:rFonts w:eastAsia="Times New Roman" w:cs="Arial"/>
              </w:rPr>
              <w:t>s</w:t>
            </w:r>
            <w:r>
              <w:rPr>
                <w:rFonts w:eastAsia="Times New Roman" w:cs="Arial"/>
              </w:rPr>
              <w:t xml:space="preserve">er navigates to the any option in the menu, it </w:t>
            </w:r>
            <w:r w:rsidR="00616F48">
              <w:rPr>
                <w:rFonts w:eastAsia="Times New Roman" w:cs="Arial"/>
              </w:rPr>
              <w:lastRenderedPageBreak/>
              <w:t>gets</w:t>
            </w:r>
            <w:r>
              <w:rPr>
                <w:rFonts w:eastAsia="Times New Roman" w:cs="Arial"/>
              </w:rPr>
              <w:t xml:space="preserve"> selected and opens sub menu option in the right. Voice Guide does not read this state.</w:t>
            </w:r>
          </w:p>
          <w:p w14:paraId="479ACFAE" w14:textId="77777777" w:rsidR="00FD507D" w:rsidRDefault="00FD507D" w:rsidP="00F504FE">
            <w:pPr>
              <w:numPr>
                <w:ilvl w:val="0"/>
                <w:numId w:val="2"/>
              </w:numPr>
              <w:spacing w:after="0" w:line="240" w:lineRule="auto"/>
              <w:rPr>
                <w:rFonts w:eastAsia="Times New Roman" w:cs="Arial"/>
              </w:rPr>
            </w:pPr>
            <w:r>
              <w:rPr>
                <w:rFonts w:eastAsia="Times New Roman" w:cs="Arial"/>
              </w:rPr>
              <w:t>When any option is selected, and a drop down is expanded Voice Guide does not read the selected option as selected though visually a checkmark is displayed to indicate the selection.</w:t>
            </w:r>
          </w:p>
          <w:p w14:paraId="4F4D5F8E" w14:textId="77777777" w:rsidR="00FD507D" w:rsidRPr="00C06079" w:rsidRDefault="00FD507D" w:rsidP="00616F48">
            <w:pPr>
              <w:spacing w:after="0" w:line="240" w:lineRule="auto"/>
              <w:ind w:left="114"/>
              <w:rPr>
                <w:rFonts w:eastAsia="Times New Roman" w:cs="Arial"/>
              </w:rPr>
            </w:pPr>
          </w:p>
        </w:tc>
      </w:tr>
      <w:tr w:rsidR="00FD507D" w:rsidRPr="009D590B" w14:paraId="530CAC7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7A1038" w14:textId="77777777" w:rsidR="00FD507D" w:rsidRPr="00C06079" w:rsidRDefault="00F504FE" w:rsidP="00F504FE">
            <w:pPr>
              <w:spacing w:after="0" w:line="240" w:lineRule="auto"/>
              <w:rPr>
                <w:rFonts w:eastAsia="Times New Roman" w:cs="Arial"/>
                <w:b/>
              </w:rPr>
            </w:pPr>
            <w:hyperlink r:id="rId16" w:anchor="content-structure-separation-sequence" w:history="1">
              <w:r w:rsidR="00FD507D" w:rsidRPr="00C06079">
                <w:rPr>
                  <w:rStyle w:val="Hyperlink"/>
                  <w:rFonts w:eastAsia="Times New Roman" w:cs="Arial"/>
                  <w:b/>
                </w:rPr>
                <w:t>1.3.2 Meaningful Sequence</w:t>
              </w:r>
            </w:hyperlink>
            <w:r w:rsidR="00FD507D" w:rsidRPr="009D590B">
              <w:t xml:space="preserve"> (Level A)</w:t>
            </w:r>
          </w:p>
          <w:p w14:paraId="6ACD1D2B"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59E4D8E1"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B611D0F"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17A4A2D1"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06E1A7"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B8035" w14:textId="14394466" w:rsidR="00FD507D" w:rsidRDefault="00FD507D" w:rsidP="00F504FE">
            <w:pPr>
              <w:spacing w:after="0" w:line="240" w:lineRule="auto"/>
              <w:rPr>
                <w:rFonts w:eastAsia="Times New Roman" w:cs="Arial"/>
              </w:rPr>
            </w:pPr>
            <w:r w:rsidRPr="00356158">
              <w:rPr>
                <w:rFonts w:ascii="Arial" w:hAnsi="Arial" w:cs="Arial"/>
                <w:b/>
                <w:color w:val="538135"/>
              </w:rPr>
              <w:t>Supports</w:t>
            </w:r>
          </w:p>
          <w:p w14:paraId="3D426877" w14:textId="5F26623B"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E76C5" w14:textId="7401AF07" w:rsidR="00FD507D" w:rsidRDefault="00FD507D" w:rsidP="00F504FE">
            <w:pPr>
              <w:spacing w:after="0" w:line="240" w:lineRule="auto"/>
              <w:rPr>
                <w:rFonts w:eastAsia="Times New Roman" w:cs="Arial"/>
              </w:rPr>
            </w:pPr>
            <w:r>
              <w:rPr>
                <w:rFonts w:eastAsia="Times New Roman" w:cs="Arial"/>
              </w:rPr>
              <w:t>All the contents and the controls are placed logically, and meaningful sequence i</w:t>
            </w:r>
            <w:r w:rsidR="00C838F4">
              <w:rPr>
                <w:rFonts w:eastAsia="Times New Roman" w:cs="Arial"/>
              </w:rPr>
              <w:t>s</w:t>
            </w:r>
            <w:r>
              <w:rPr>
                <w:rFonts w:eastAsia="Times New Roman" w:cs="Arial"/>
              </w:rPr>
              <w:t xml:space="preserve"> followed throughout the application.</w:t>
            </w:r>
          </w:p>
          <w:p w14:paraId="3B0F3FBB" w14:textId="187B5BBE" w:rsidR="00FD507D" w:rsidRPr="00C06079" w:rsidRDefault="00FD507D" w:rsidP="00F504FE">
            <w:pPr>
              <w:spacing w:after="0" w:line="240" w:lineRule="auto"/>
              <w:ind w:left="-15"/>
              <w:rPr>
                <w:rFonts w:eastAsia="Times New Roman" w:cs="Arial"/>
              </w:rPr>
            </w:pPr>
          </w:p>
        </w:tc>
      </w:tr>
      <w:tr w:rsidR="00FD507D" w:rsidRPr="009D590B" w14:paraId="56F81272"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405E24" w14:textId="77777777" w:rsidR="00FD507D" w:rsidRPr="00C06079" w:rsidRDefault="00F504FE" w:rsidP="00F504FE">
            <w:pPr>
              <w:spacing w:after="0" w:line="240" w:lineRule="auto"/>
              <w:rPr>
                <w:rFonts w:eastAsia="Times New Roman" w:cs="Arial"/>
                <w:b/>
              </w:rPr>
            </w:pPr>
            <w:hyperlink r:id="rId17" w:anchor="content-structure-separation-understanding" w:history="1">
              <w:r w:rsidR="00FD507D" w:rsidRPr="00C06079">
                <w:rPr>
                  <w:rStyle w:val="Hyperlink"/>
                  <w:rFonts w:eastAsia="Times New Roman" w:cs="Arial"/>
                  <w:b/>
                </w:rPr>
                <w:t>1.3.3 Sensory Characteristics</w:t>
              </w:r>
            </w:hyperlink>
            <w:r w:rsidR="00FD507D" w:rsidRPr="00C06079">
              <w:rPr>
                <w:rFonts w:eastAsia="Times New Roman" w:cs="Arial"/>
                <w:b/>
              </w:rPr>
              <w:t xml:space="preserve"> </w:t>
            </w:r>
            <w:r w:rsidR="00FD507D" w:rsidRPr="009D590B">
              <w:t xml:space="preserve"> (Level A)</w:t>
            </w:r>
          </w:p>
          <w:p w14:paraId="486864EB"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67F45D0A"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A24863"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00BFCC32"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9093F8D"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6E741FA" w14:textId="7FA4A5A9" w:rsidR="00FD507D" w:rsidRDefault="00FD507D" w:rsidP="00FD507D">
            <w:pPr>
              <w:spacing w:after="0" w:line="240" w:lineRule="auto"/>
              <w:rPr>
                <w:rFonts w:eastAsia="Times New Roman" w:cs="Arial"/>
              </w:rPr>
            </w:pPr>
            <w:r w:rsidRPr="00356158">
              <w:rPr>
                <w:rFonts w:ascii="Arial" w:hAnsi="Arial" w:cs="Arial"/>
                <w:b/>
                <w:color w:val="538135"/>
              </w:rPr>
              <w:t>Supports</w:t>
            </w:r>
          </w:p>
          <w:p w14:paraId="421ADEA9" w14:textId="5E934F51"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BDCC5E6" w14:textId="6A7449FD" w:rsidR="00FD507D" w:rsidRDefault="00FD507D" w:rsidP="00F504FE">
            <w:pPr>
              <w:spacing w:after="0" w:line="240" w:lineRule="auto"/>
              <w:rPr>
                <w:rFonts w:eastAsia="Times New Roman" w:cs="Arial"/>
              </w:rPr>
            </w:pPr>
            <w:r w:rsidRPr="007C5FFF">
              <w:rPr>
                <w:rFonts w:eastAsia="Times New Roman" w:cs="Arial"/>
              </w:rPr>
              <w:t>Instructions do not rely upon visual characteristics or sounds.</w:t>
            </w:r>
          </w:p>
          <w:p w14:paraId="7FA0CD7C" w14:textId="485B3001" w:rsidR="00FD507D" w:rsidRPr="00C06079" w:rsidRDefault="00FD507D" w:rsidP="00F504FE">
            <w:pPr>
              <w:spacing w:after="0" w:line="240" w:lineRule="auto"/>
              <w:ind w:left="-15"/>
              <w:rPr>
                <w:rFonts w:eastAsia="Times New Roman" w:cs="Arial"/>
              </w:rPr>
            </w:pPr>
          </w:p>
        </w:tc>
      </w:tr>
      <w:tr w:rsidR="00FD507D" w:rsidRPr="009D590B" w14:paraId="59AAC58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E877C2" w14:textId="77777777" w:rsidR="00FD507D" w:rsidRPr="00C06079" w:rsidRDefault="00F504FE" w:rsidP="00F504FE">
            <w:pPr>
              <w:spacing w:after="0" w:line="240" w:lineRule="auto"/>
              <w:rPr>
                <w:rFonts w:eastAsia="Times New Roman" w:cs="Arial"/>
                <w:b/>
              </w:rPr>
            </w:pPr>
            <w:hyperlink r:id="rId18" w:anchor="visual-audio-contrast-without-color" w:history="1">
              <w:r w:rsidR="00FD507D" w:rsidRPr="00C06079">
                <w:rPr>
                  <w:rStyle w:val="Hyperlink"/>
                  <w:rFonts w:eastAsia="Times New Roman" w:cs="Arial"/>
                  <w:b/>
                </w:rPr>
                <w:t>1.4.1 Use of Color</w:t>
              </w:r>
            </w:hyperlink>
            <w:r w:rsidR="00FD507D" w:rsidRPr="009D590B">
              <w:t xml:space="preserve"> (Level A)</w:t>
            </w:r>
          </w:p>
          <w:p w14:paraId="424706DF"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39DF7819"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F1DD0"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57F7A062"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1D0B80D"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4890E6B" w14:textId="0A476A05" w:rsidR="00FD507D" w:rsidRDefault="00FD507D" w:rsidP="00FD507D">
            <w:pPr>
              <w:spacing w:after="0" w:line="240" w:lineRule="auto"/>
              <w:rPr>
                <w:rFonts w:eastAsia="Times New Roman" w:cs="Arial"/>
              </w:rPr>
            </w:pPr>
            <w:r w:rsidRPr="00356158">
              <w:rPr>
                <w:rFonts w:ascii="Arial" w:hAnsi="Arial" w:cs="Arial"/>
                <w:b/>
                <w:color w:val="538135"/>
              </w:rPr>
              <w:t>Supports</w:t>
            </w:r>
          </w:p>
          <w:p w14:paraId="3FB3AC47" w14:textId="5456C71E"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E4EA58" w14:textId="70BB0600" w:rsidR="00FD507D" w:rsidRDefault="00FD507D" w:rsidP="00F504FE">
            <w:pPr>
              <w:spacing w:after="0" w:line="240" w:lineRule="auto"/>
              <w:rPr>
                <w:rFonts w:eastAsia="Times New Roman" w:cs="Arial"/>
              </w:rPr>
            </w:pPr>
            <w:r>
              <w:rPr>
                <w:rFonts w:eastAsia="Times New Roman" w:cs="Arial"/>
              </w:rPr>
              <w:t>Color is not used as a sole way to communicate information</w:t>
            </w:r>
            <w:r w:rsidRPr="007C5FFF">
              <w:rPr>
                <w:rFonts w:eastAsia="Times New Roman" w:cs="Arial"/>
              </w:rPr>
              <w:t>.</w:t>
            </w:r>
          </w:p>
          <w:p w14:paraId="6AFF27E7" w14:textId="4F68E5F7" w:rsidR="00FD507D" w:rsidRPr="00C06079" w:rsidRDefault="00FD507D" w:rsidP="00F504FE">
            <w:pPr>
              <w:spacing w:after="0" w:line="240" w:lineRule="auto"/>
              <w:ind w:left="-15"/>
              <w:rPr>
                <w:rFonts w:eastAsia="Times New Roman" w:cs="Arial"/>
              </w:rPr>
            </w:pPr>
          </w:p>
        </w:tc>
      </w:tr>
      <w:tr w:rsidR="00FD507D" w:rsidRPr="009D590B" w14:paraId="2D219E84"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688238" w14:textId="77777777" w:rsidR="00FD507D" w:rsidRPr="00C06079" w:rsidRDefault="00F504FE" w:rsidP="00F504FE">
            <w:pPr>
              <w:spacing w:after="0" w:line="240" w:lineRule="auto"/>
              <w:rPr>
                <w:rFonts w:eastAsia="Times New Roman" w:cs="Arial"/>
                <w:b/>
              </w:rPr>
            </w:pPr>
            <w:hyperlink r:id="rId19" w:anchor="visual-audio-contrast-dis-audio" w:history="1">
              <w:r w:rsidR="00FD507D" w:rsidRPr="00C06079">
                <w:rPr>
                  <w:rStyle w:val="Hyperlink"/>
                  <w:rFonts w:eastAsia="Times New Roman" w:cs="Arial"/>
                  <w:b/>
                </w:rPr>
                <w:t>1.4.2 Audio Control</w:t>
              </w:r>
            </w:hyperlink>
            <w:r w:rsidR="00FD507D" w:rsidRPr="009D590B">
              <w:t xml:space="preserve"> (Level A)</w:t>
            </w:r>
          </w:p>
          <w:p w14:paraId="4F585E55"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0C27C15E"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C31E87F"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51B13690"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68717D8"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A545C93" w14:textId="77777777" w:rsidR="00616F48" w:rsidRDefault="00616F48" w:rsidP="00616F48">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40D76970" w14:textId="739C6B20"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2F4CFFF" w14:textId="3DD4F3A7" w:rsidR="00FD507D" w:rsidRDefault="00FD507D" w:rsidP="00F504FE">
            <w:pPr>
              <w:spacing w:after="0" w:line="240" w:lineRule="auto"/>
              <w:rPr>
                <w:rFonts w:eastAsia="Times New Roman" w:cs="Arial"/>
              </w:rPr>
            </w:pPr>
            <w:r>
              <w:rPr>
                <w:rFonts w:eastAsia="Times New Roman" w:cs="Arial"/>
              </w:rPr>
              <w:t xml:space="preserve">There is </w:t>
            </w:r>
            <w:r w:rsidR="00616F48">
              <w:rPr>
                <w:rFonts w:eastAsia="Times New Roman" w:cs="Arial"/>
              </w:rPr>
              <w:t>no auto playing audio found.</w:t>
            </w:r>
          </w:p>
          <w:p w14:paraId="24DC291A" w14:textId="77777777" w:rsidR="00FD507D" w:rsidRPr="00C06079" w:rsidRDefault="00FD507D" w:rsidP="00F504FE">
            <w:pPr>
              <w:spacing w:after="0" w:line="240" w:lineRule="auto"/>
              <w:ind w:left="-15"/>
              <w:rPr>
                <w:rFonts w:eastAsia="Times New Roman" w:cs="Arial"/>
              </w:rPr>
            </w:pPr>
          </w:p>
        </w:tc>
      </w:tr>
      <w:tr w:rsidR="00FD507D" w:rsidRPr="009D590B" w14:paraId="1771646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CB0025" w14:textId="77777777" w:rsidR="00FD507D" w:rsidRPr="00C06079" w:rsidRDefault="00F504FE" w:rsidP="00F504FE">
            <w:pPr>
              <w:spacing w:after="0" w:line="240" w:lineRule="auto"/>
              <w:rPr>
                <w:rFonts w:eastAsia="Times New Roman" w:cs="Arial"/>
              </w:rPr>
            </w:pPr>
            <w:hyperlink r:id="rId20" w:anchor="keyboard-operation-keyboard-operable" w:history="1">
              <w:r w:rsidR="00FD507D" w:rsidRPr="00C06079">
                <w:rPr>
                  <w:rStyle w:val="Hyperlink"/>
                  <w:rFonts w:eastAsia="Times New Roman" w:cs="Arial"/>
                  <w:b/>
                </w:rPr>
                <w:t>2.1.1 Keyboard</w:t>
              </w:r>
            </w:hyperlink>
            <w:r w:rsidR="00FD507D" w:rsidRPr="009D590B">
              <w:t xml:space="preserve"> (Level A)</w:t>
            </w:r>
          </w:p>
          <w:p w14:paraId="6FD1959B"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56655969"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2405F6"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460568A9"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14:paraId="588D015F"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A969CD5" w14:textId="29C45B27" w:rsidR="00FD507D" w:rsidRDefault="00FD507D" w:rsidP="00FD507D">
            <w:pPr>
              <w:spacing w:after="0" w:line="240" w:lineRule="auto"/>
              <w:rPr>
                <w:rFonts w:eastAsia="Times New Roman" w:cs="Arial"/>
              </w:rPr>
            </w:pPr>
            <w:r w:rsidRPr="00356158">
              <w:rPr>
                <w:rFonts w:ascii="Arial" w:hAnsi="Arial" w:cs="Arial"/>
                <w:b/>
                <w:color w:val="538135"/>
              </w:rPr>
              <w:lastRenderedPageBreak/>
              <w:t>Supports</w:t>
            </w:r>
          </w:p>
          <w:p w14:paraId="59E16745" w14:textId="2021AAEF"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743A69F" w14:textId="6CE9C31A" w:rsidR="00FD507D" w:rsidRDefault="00FD507D" w:rsidP="00F504FE">
            <w:pPr>
              <w:spacing w:after="0" w:line="240" w:lineRule="auto"/>
              <w:rPr>
                <w:rFonts w:eastAsia="Times New Roman" w:cs="Arial"/>
              </w:rPr>
            </w:pPr>
            <w:r>
              <w:rPr>
                <w:rFonts w:eastAsia="Times New Roman" w:cs="Arial"/>
              </w:rPr>
              <w:t xml:space="preserve">The </w:t>
            </w:r>
            <w:r w:rsidR="001420E6">
              <w:rPr>
                <w:rFonts w:eastAsia="Times New Roman" w:cs="Arial"/>
              </w:rPr>
              <w:t>TV/Monitor</w:t>
            </w:r>
            <w:r w:rsidR="00C838F4">
              <w:rPr>
                <w:rFonts w:eastAsia="Times New Roman" w:cs="Arial"/>
              </w:rPr>
              <w:t xml:space="preserve"> </w:t>
            </w:r>
            <w:r>
              <w:rPr>
                <w:rFonts w:eastAsia="Times New Roman" w:cs="Arial"/>
              </w:rPr>
              <w:t xml:space="preserve">software provides an on-screen keyboard to type and provide input. It also includes a screen reader named Voice Guide that provides control of the device using a Voice Guide cursor. This Voice </w:t>
            </w:r>
            <w:r>
              <w:rPr>
                <w:rFonts w:eastAsia="Times New Roman" w:cs="Arial"/>
              </w:rPr>
              <w:lastRenderedPageBreak/>
              <w:t xml:space="preserve">Guide can navigate to and read the non-editable text and active controls. It can be activated by pressing and holding the mute button </w:t>
            </w:r>
            <w:r w:rsidR="00C838F4">
              <w:rPr>
                <w:rFonts w:eastAsia="Times New Roman" w:cs="Arial"/>
              </w:rPr>
              <w:t>o</w:t>
            </w:r>
            <w:r>
              <w:rPr>
                <w:rFonts w:eastAsia="Times New Roman" w:cs="Arial"/>
              </w:rPr>
              <w:t>n the remote.</w:t>
            </w:r>
          </w:p>
          <w:p w14:paraId="395BF276" w14:textId="77777777" w:rsidR="00FD507D" w:rsidRPr="00C06079" w:rsidRDefault="00FD507D" w:rsidP="00F504FE">
            <w:pPr>
              <w:spacing w:after="0" w:line="240" w:lineRule="auto"/>
              <w:ind w:left="-15"/>
              <w:rPr>
                <w:rFonts w:eastAsia="Times New Roman" w:cs="Arial"/>
              </w:rPr>
            </w:pPr>
          </w:p>
        </w:tc>
      </w:tr>
      <w:tr w:rsidR="00FD507D" w:rsidRPr="009D590B" w14:paraId="2EC34C8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255420" w14:textId="77777777" w:rsidR="00FD507D" w:rsidRPr="00C06079" w:rsidRDefault="00F504FE" w:rsidP="00F504FE">
            <w:pPr>
              <w:spacing w:after="0" w:line="240" w:lineRule="auto"/>
              <w:rPr>
                <w:rFonts w:eastAsia="Times New Roman" w:cs="Arial"/>
                <w:b/>
              </w:rPr>
            </w:pPr>
            <w:hyperlink r:id="rId21" w:anchor="keyboard-operation-trapping" w:history="1">
              <w:r w:rsidR="00FD507D" w:rsidRPr="00C06079">
                <w:rPr>
                  <w:rStyle w:val="Hyperlink"/>
                  <w:rFonts w:eastAsia="Times New Roman" w:cs="Arial"/>
                  <w:b/>
                </w:rPr>
                <w:t>2.1.2 No Keyboard Trap</w:t>
              </w:r>
            </w:hyperlink>
            <w:r w:rsidR="00FD507D" w:rsidRPr="009D590B">
              <w:t xml:space="preserve"> (Level A)</w:t>
            </w:r>
          </w:p>
          <w:p w14:paraId="57193CDF"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7E410A8E"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3ED7BC"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25E6FB60"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9464E92"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42DE8C1E" w14:textId="5EEEB7C7" w:rsidR="00FD507D" w:rsidRDefault="00FD507D" w:rsidP="00FD507D">
            <w:pPr>
              <w:spacing w:after="0" w:line="240" w:lineRule="auto"/>
              <w:rPr>
                <w:rFonts w:eastAsia="Times New Roman" w:cs="Arial"/>
              </w:rPr>
            </w:pPr>
            <w:r w:rsidRPr="00356158">
              <w:rPr>
                <w:rFonts w:ascii="Arial" w:hAnsi="Arial" w:cs="Arial"/>
                <w:b/>
                <w:color w:val="538135"/>
              </w:rPr>
              <w:t>Supports</w:t>
            </w:r>
          </w:p>
          <w:p w14:paraId="1B2F5318" w14:textId="46A74EEB"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1936F4D" w14:textId="491DC9F6" w:rsidR="00FD507D" w:rsidRDefault="00FD507D" w:rsidP="00F504FE">
            <w:pPr>
              <w:spacing w:after="0" w:line="240" w:lineRule="auto"/>
              <w:rPr>
                <w:rFonts w:eastAsia="Times New Roman" w:cs="Arial"/>
              </w:rPr>
            </w:pPr>
            <w:r>
              <w:rPr>
                <w:rFonts w:eastAsia="Times New Roman" w:cs="Arial"/>
              </w:rPr>
              <w:t xml:space="preserve">No keyboard trap </w:t>
            </w:r>
            <w:r w:rsidR="00616F48">
              <w:rPr>
                <w:rFonts w:eastAsia="Times New Roman" w:cs="Arial"/>
              </w:rPr>
              <w:t>found.</w:t>
            </w:r>
          </w:p>
          <w:p w14:paraId="10219D90" w14:textId="28CD8B9D" w:rsidR="00FD507D" w:rsidRDefault="00FD507D" w:rsidP="00F504FE">
            <w:pPr>
              <w:spacing w:after="0" w:line="240" w:lineRule="auto"/>
              <w:rPr>
                <w:rFonts w:eastAsia="Times New Roman" w:cs="Arial"/>
              </w:rPr>
            </w:pPr>
          </w:p>
          <w:p w14:paraId="74A666D1" w14:textId="77777777" w:rsidR="00FD507D" w:rsidRPr="00C06079" w:rsidRDefault="00FD507D" w:rsidP="00F504FE">
            <w:pPr>
              <w:spacing w:after="0" w:line="240" w:lineRule="auto"/>
              <w:ind w:left="-15"/>
              <w:rPr>
                <w:rFonts w:eastAsia="Times New Roman" w:cs="Arial"/>
              </w:rPr>
            </w:pPr>
          </w:p>
        </w:tc>
      </w:tr>
      <w:tr w:rsidR="00FD507D" w:rsidRPr="009D590B" w14:paraId="7097868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5BF585" w14:textId="77777777" w:rsidR="00FD507D" w:rsidRPr="00C06079" w:rsidRDefault="00F504FE" w:rsidP="00F504FE">
            <w:pPr>
              <w:spacing w:after="0" w:line="240" w:lineRule="auto"/>
              <w:rPr>
                <w:rFonts w:eastAsia="Times New Roman" w:cs="Arial"/>
                <w:b/>
              </w:rPr>
            </w:pPr>
            <w:hyperlink r:id="rId22" w:anchor="time-limits-required-behaviors" w:history="1">
              <w:r w:rsidR="00FD507D" w:rsidRPr="00C06079">
                <w:rPr>
                  <w:rStyle w:val="Hyperlink"/>
                  <w:rFonts w:eastAsia="Times New Roman" w:cs="Arial"/>
                  <w:b/>
                </w:rPr>
                <w:t>2.2.1 Timing Adjustable</w:t>
              </w:r>
            </w:hyperlink>
            <w:r w:rsidR="00FD507D" w:rsidRPr="009D590B">
              <w:t xml:space="preserve"> (Level A)</w:t>
            </w:r>
          </w:p>
          <w:p w14:paraId="03E6A951"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42FA2C2B"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7D39C0"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691D4334"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A81488"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6710E11F" w14:textId="1E8C160F"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1D222B83" w14:textId="52C68E0E"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42EBF15E" w14:textId="77777777" w:rsidR="00FD507D" w:rsidRPr="00C06079" w:rsidRDefault="00FD507D" w:rsidP="00F504FE">
            <w:pPr>
              <w:spacing w:after="0" w:line="240" w:lineRule="auto"/>
              <w:ind w:left="-15"/>
              <w:rPr>
                <w:rFonts w:eastAsia="Times New Roman" w:cs="Arial"/>
              </w:rPr>
            </w:pPr>
            <w:r w:rsidRPr="00C06079">
              <w:rPr>
                <w:rFonts w:eastAsia="Times New Roman" w:cs="Arial"/>
              </w:rPr>
              <w:t xml:space="preserve"> </w:t>
            </w:r>
          </w:p>
        </w:tc>
      </w:tr>
      <w:tr w:rsidR="00FD507D" w:rsidRPr="009D590B" w14:paraId="65B07FB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0FD729" w14:textId="77777777" w:rsidR="00FD507D" w:rsidRPr="00C06079" w:rsidRDefault="00F504FE" w:rsidP="00F504FE">
            <w:pPr>
              <w:spacing w:after="0" w:line="240" w:lineRule="auto"/>
              <w:rPr>
                <w:rFonts w:eastAsia="Times New Roman" w:cs="Arial"/>
                <w:b/>
              </w:rPr>
            </w:pPr>
            <w:hyperlink r:id="rId23" w:anchor="time-limits-pause" w:history="1">
              <w:r w:rsidR="00FD507D" w:rsidRPr="00C06079">
                <w:rPr>
                  <w:rStyle w:val="Hyperlink"/>
                  <w:rFonts w:eastAsia="Times New Roman" w:cs="Arial"/>
                  <w:b/>
                </w:rPr>
                <w:t>2.2.2 Pause, Stop, Hide</w:t>
              </w:r>
            </w:hyperlink>
            <w:r w:rsidR="00FD507D" w:rsidRPr="009D590B">
              <w:t xml:space="preserve"> (Level A)</w:t>
            </w:r>
          </w:p>
          <w:p w14:paraId="7ABE00B4"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662DFE2A"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7C73CB"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7A72E0C0"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42513D2"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8E83C81" w14:textId="77777777" w:rsidR="00616F48" w:rsidRDefault="00616F48" w:rsidP="00616F48">
            <w:pPr>
              <w:spacing w:after="0" w:line="240" w:lineRule="auto"/>
              <w:rPr>
                <w:rFonts w:eastAsia="Times New Roman" w:cs="Arial"/>
              </w:rPr>
            </w:pPr>
            <w:r w:rsidRPr="00356158">
              <w:rPr>
                <w:rFonts w:ascii="Arial" w:hAnsi="Arial" w:cs="Arial"/>
                <w:b/>
                <w:color w:val="538135"/>
              </w:rPr>
              <w:t>Supports</w:t>
            </w:r>
          </w:p>
          <w:p w14:paraId="7A8343C7" w14:textId="77FEE77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8CC3231" w14:textId="51C453B3" w:rsidR="00FD507D" w:rsidRDefault="00FD507D" w:rsidP="00F504FE">
            <w:pPr>
              <w:spacing w:after="0" w:line="240" w:lineRule="auto"/>
              <w:ind w:left="-15"/>
              <w:rPr>
                <w:rFonts w:eastAsia="Times New Roman" w:cs="Arial"/>
              </w:rPr>
            </w:pPr>
            <w:r w:rsidRPr="00C06079">
              <w:rPr>
                <w:rFonts w:eastAsia="Times New Roman" w:cs="Arial"/>
              </w:rPr>
              <w:t xml:space="preserve"> </w:t>
            </w:r>
            <w:r w:rsidR="002014CA">
              <w:t>No auto moving content found.</w:t>
            </w:r>
          </w:p>
          <w:p w14:paraId="6CAE2FE1" w14:textId="77777777" w:rsidR="00FD507D" w:rsidRDefault="00FD507D" w:rsidP="00F504FE">
            <w:pPr>
              <w:spacing w:after="0" w:line="240" w:lineRule="auto"/>
              <w:ind w:left="-15"/>
              <w:rPr>
                <w:rFonts w:eastAsia="Times New Roman" w:cs="Arial"/>
              </w:rPr>
            </w:pPr>
          </w:p>
          <w:p w14:paraId="5F47EF34" w14:textId="405F0C13" w:rsidR="00FD507D" w:rsidRPr="00C06079" w:rsidRDefault="00FD507D" w:rsidP="002014CA">
            <w:pPr>
              <w:spacing w:after="0" w:line="240" w:lineRule="auto"/>
              <w:ind w:left="-15"/>
              <w:rPr>
                <w:rFonts w:eastAsia="Times New Roman" w:cs="Arial"/>
              </w:rPr>
            </w:pPr>
          </w:p>
        </w:tc>
      </w:tr>
      <w:tr w:rsidR="00FD507D" w:rsidRPr="009D590B" w14:paraId="56050F5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21A4C5" w14:textId="77777777" w:rsidR="00FD507D" w:rsidRPr="00C06079" w:rsidRDefault="00F504FE" w:rsidP="00F504FE">
            <w:pPr>
              <w:spacing w:after="0" w:line="240" w:lineRule="auto"/>
              <w:rPr>
                <w:rFonts w:eastAsia="Times New Roman" w:cs="Arial"/>
                <w:b/>
              </w:rPr>
            </w:pPr>
            <w:hyperlink r:id="rId24" w:anchor="seizure-does-not-violate" w:history="1">
              <w:r w:rsidR="00FD507D" w:rsidRPr="00C06079">
                <w:rPr>
                  <w:rStyle w:val="Hyperlink"/>
                  <w:rFonts w:eastAsia="Times New Roman" w:cs="Arial"/>
                  <w:b/>
                </w:rPr>
                <w:t>2.3.1 Three Flashes or Below Threshold</w:t>
              </w:r>
            </w:hyperlink>
            <w:r w:rsidR="00FD507D" w:rsidRPr="009D590B">
              <w:t xml:space="preserve"> (Level A)</w:t>
            </w:r>
          </w:p>
          <w:p w14:paraId="08BAE001"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04302FF4"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AC4FD9"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3880181E"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529FA09"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5CD79C8B" w14:textId="1D093482" w:rsidR="00FD507D" w:rsidRDefault="00FD507D" w:rsidP="00FD507D">
            <w:pPr>
              <w:spacing w:after="0" w:line="240" w:lineRule="auto"/>
              <w:rPr>
                <w:rFonts w:eastAsia="Times New Roman" w:cs="Arial"/>
              </w:rPr>
            </w:pPr>
            <w:r w:rsidRPr="00356158">
              <w:rPr>
                <w:rFonts w:ascii="Arial" w:hAnsi="Arial" w:cs="Arial"/>
                <w:b/>
                <w:color w:val="538135"/>
              </w:rPr>
              <w:t>Supports</w:t>
            </w:r>
          </w:p>
          <w:p w14:paraId="3AE2E566" w14:textId="1B8B5AC6"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D8749DB" w14:textId="15E0F100" w:rsidR="00FD507D" w:rsidRDefault="00FD507D" w:rsidP="00F504FE">
            <w:pPr>
              <w:spacing w:after="0" w:line="240" w:lineRule="auto"/>
              <w:rPr>
                <w:rFonts w:eastAsia="Times New Roman" w:cs="Arial"/>
              </w:rPr>
            </w:pPr>
            <w:r>
              <w:rPr>
                <w:rFonts w:eastAsia="Times New Roman" w:cs="Arial"/>
              </w:rPr>
              <w:t xml:space="preserve">No flashing content was </w:t>
            </w:r>
            <w:r w:rsidR="002014CA">
              <w:rPr>
                <w:rFonts w:eastAsia="Times New Roman" w:cs="Arial"/>
              </w:rPr>
              <w:t>found.</w:t>
            </w:r>
          </w:p>
          <w:p w14:paraId="3A291B32" w14:textId="4007B9A7" w:rsidR="00FD507D" w:rsidRPr="00C06079" w:rsidRDefault="00FD507D" w:rsidP="00F504FE">
            <w:pPr>
              <w:spacing w:after="0" w:line="240" w:lineRule="auto"/>
              <w:ind w:left="-15"/>
              <w:rPr>
                <w:rFonts w:eastAsia="Times New Roman" w:cs="Arial"/>
              </w:rPr>
            </w:pPr>
          </w:p>
        </w:tc>
      </w:tr>
      <w:tr w:rsidR="00FD507D" w:rsidRPr="009D590B" w14:paraId="214591F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29CBE8" w14:textId="77777777" w:rsidR="00FD507D" w:rsidRPr="00C06079" w:rsidRDefault="00F504FE" w:rsidP="00F504FE">
            <w:pPr>
              <w:spacing w:after="0" w:line="240" w:lineRule="auto"/>
              <w:rPr>
                <w:rFonts w:eastAsia="Times New Roman" w:cs="Arial"/>
                <w:b/>
              </w:rPr>
            </w:pPr>
            <w:hyperlink r:id="rId25" w:anchor="navigation-mechanisms-skip" w:history="1">
              <w:r w:rsidR="00FD507D" w:rsidRPr="00C06079">
                <w:rPr>
                  <w:rStyle w:val="Hyperlink"/>
                  <w:rFonts w:eastAsia="Times New Roman" w:cs="Arial"/>
                  <w:b/>
                </w:rPr>
                <w:t>2.4.1 Bypass Blocks</w:t>
              </w:r>
            </w:hyperlink>
            <w:r w:rsidR="00FD507D" w:rsidRPr="009D590B">
              <w:t xml:space="preserve"> (Level A)</w:t>
            </w:r>
          </w:p>
          <w:p w14:paraId="2D803436"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2A5FC68C"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750B4EA"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2E39367F"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3EC7688"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lastRenderedPageBreak/>
              <w:t>602.3 (Support Docs)</w:t>
            </w:r>
            <w:r w:rsidRPr="00C06079">
              <w:rPr>
                <w:rFonts w:eastAsia="Times New Roman" w:cs="Arial"/>
              </w:rPr>
              <w:t xml:space="preserve">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18C3BCB" w14:textId="6643255A" w:rsidR="00FD507D" w:rsidRPr="00C06079" w:rsidRDefault="006429AB" w:rsidP="00F504FE">
            <w:pPr>
              <w:spacing w:after="0" w:line="240" w:lineRule="auto"/>
              <w:rPr>
                <w:rFonts w:eastAsia="Times New Roman" w:cs="Arial"/>
              </w:rPr>
            </w:pPr>
            <w:r w:rsidRPr="009726D9">
              <w:rPr>
                <w:rFonts w:ascii="Arial" w:hAnsi="Arial" w:cs="Arial"/>
                <w:b/>
              </w:rPr>
              <w:lastRenderedPageBreak/>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BDE7BF0" w14:textId="77777777" w:rsidR="00FD507D" w:rsidRPr="00C06079" w:rsidRDefault="00FD507D" w:rsidP="00F504FE">
            <w:pPr>
              <w:spacing w:after="0" w:line="240" w:lineRule="auto"/>
              <w:ind w:left="-15"/>
              <w:rPr>
                <w:rFonts w:eastAsia="Times New Roman" w:cs="Arial"/>
              </w:rPr>
            </w:pPr>
            <w:r>
              <w:rPr>
                <w:rFonts w:eastAsia="Times New Roman" w:cs="Arial"/>
              </w:rPr>
              <w:t>This is a non-Web product</w:t>
            </w:r>
          </w:p>
        </w:tc>
      </w:tr>
      <w:tr w:rsidR="00FD507D" w:rsidRPr="009D590B" w14:paraId="4160A58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FC6AD9" w14:textId="77777777" w:rsidR="00FD507D" w:rsidRPr="00C06079" w:rsidRDefault="00F504FE" w:rsidP="00F504FE">
            <w:pPr>
              <w:spacing w:after="0" w:line="240" w:lineRule="auto"/>
              <w:rPr>
                <w:rFonts w:eastAsia="Times New Roman" w:cs="Arial"/>
                <w:b/>
              </w:rPr>
            </w:pPr>
            <w:hyperlink r:id="rId26" w:anchor="navigation-mechanisms-title" w:history="1">
              <w:r w:rsidR="00FD507D" w:rsidRPr="00C06079">
                <w:rPr>
                  <w:rStyle w:val="Hyperlink"/>
                  <w:rFonts w:eastAsia="Times New Roman" w:cs="Arial"/>
                  <w:b/>
                </w:rPr>
                <w:t>2.4.2 Page Titled</w:t>
              </w:r>
            </w:hyperlink>
            <w:r w:rsidR="00FD507D" w:rsidRPr="009D590B">
              <w:t xml:space="preserve"> (Level A)</w:t>
            </w:r>
          </w:p>
          <w:p w14:paraId="629BC552"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0CEDC75D"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905F5D5"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14B4A4F4"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128DD6F"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6FB02C5" w14:textId="1FEE5934" w:rsidR="00FD507D" w:rsidRDefault="00FD507D" w:rsidP="00FD507D">
            <w:pPr>
              <w:spacing w:after="0" w:line="240" w:lineRule="auto"/>
              <w:rPr>
                <w:rFonts w:eastAsia="Times New Roman" w:cs="Arial"/>
              </w:rPr>
            </w:pPr>
            <w:r w:rsidRPr="00356158">
              <w:rPr>
                <w:rFonts w:ascii="Arial" w:hAnsi="Arial" w:cs="Arial"/>
                <w:b/>
                <w:color w:val="538135"/>
              </w:rPr>
              <w:t>Supports</w:t>
            </w:r>
          </w:p>
          <w:p w14:paraId="405DC0BE" w14:textId="4C2629C2"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B80273" w14:textId="15E0E3B4" w:rsidR="00FD507D" w:rsidRDefault="00FD507D" w:rsidP="00F504FE">
            <w:pPr>
              <w:spacing w:after="0" w:line="240" w:lineRule="auto"/>
              <w:rPr>
                <w:rFonts w:eastAsia="Times New Roman" w:cs="Arial"/>
              </w:rPr>
            </w:pPr>
            <w:r>
              <w:rPr>
                <w:rFonts w:eastAsia="Times New Roman" w:cs="Arial"/>
              </w:rPr>
              <w:t>All the screen</w:t>
            </w:r>
            <w:r w:rsidR="00F9247C">
              <w:rPr>
                <w:rFonts w:eastAsia="Times New Roman" w:cs="Arial"/>
              </w:rPr>
              <w:t>s</w:t>
            </w:r>
            <w:r>
              <w:rPr>
                <w:rFonts w:eastAsia="Times New Roman" w:cs="Arial"/>
              </w:rPr>
              <w:t xml:space="preserve"> were properly titled, or context sensitive information was available as a header text.</w:t>
            </w:r>
          </w:p>
          <w:p w14:paraId="1942F648" w14:textId="5F683F09" w:rsidR="00FD507D" w:rsidRDefault="00FD507D" w:rsidP="00F504FE">
            <w:pPr>
              <w:spacing w:after="0" w:line="240" w:lineRule="auto"/>
              <w:rPr>
                <w:rFonts w:eastAsia="Times New Roman" w:cs="Arial"/>
              </w:rPr>
            </w:pPr>
          </w:p>
          <w:p w14:paraId="38EEEF57" w14:textId="77777777" w:rsidR="00FD507D" w:rsidRPr="00C06079" w:rsidRDefault="00FD507D" w:rsidP="00F504FE">
            <w:pPr>
              <w:spacing w:after="0" w:line="240" w:lineRule="auto"/>
              <w:ind w:left="-15"/>
              <w:rPr>
                <w:rFonts w:eastAsia="Times New Roman" w:cs="Arial"/>
              </w:rPr>
            </w:pPr>
          </w:p>
        </w:tc>
      </w:tr>
      <w:tr w:rsidR="00FD507D" w:rsidRPr="009D590B" w14:paraId="3365D46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BA6251" w14:textId="77777777" w:rsidR="00FD507D" w:rsidRPr="00C06079" w:rsidRDefault="00F504FE" w:rsidP="00F504FE">
            <w:pPr>
              <w:spacing w:after="0" w:line="240" w:lineRule="auto"/>
              <w:rPr>
                <w:rFonts w:eastAsia="Times New Roman" w:cs="Arial"/>
                <w:b/>
              </w:rPr>
            </w:pPr>
            <w:hyperlink r:id="rId27" w:anchor="navigation-mechanisms-focus-order" w:history="1">
              <w:r w:rsidR="00FD507D" w:rsidRPr="00C06079">
                <w:rPr>
                  <w:rStyle w:val="Hyperlink"/>
                  <w:rFonts w:eastAsia="Times New Roman" w:cs="Arial"/>
                  <w:b/>
                </w:rPr>
                <w:t>2.4.3 Focus Order</w:t>
              </w:r>
            </w:hyperlink>
            <w:r w:rsidR="00FD507D" w:rsidRPr="009D590B">
              <w:t xml:space="preserve"> (Level A)</w:t>
            </w:r>
          </w:p>
          <w:p w14:paraId="105A7B18"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7A310E00"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6F2FE60"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731583C3"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B6CB658"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C469C16" w14:textId="77777777" w:rsidR="002014CA" w:rsidRDefault="002014CA" w:rsidP="002014CA">
            <w:pPr>
              <w:spacing w:after="0" w:line="240" w:lineRule="auto"/>
              <w:rPr>
                <w:rFonts w:eastAsia="Times New Roman" w:cs="Arial"/>
              </w:rPr>
            </w:pPr>
            <w:r w:rsidRPr="00356158">
              <w:rPr>
                <w:rFonts w:ascii="Arial" w:hAnsi="Arial" w:cs="Arial"/>
                <w:b/>
                <w:color w:val="BF8F00"/>
              </w:rPr>
              <w:t>Partially Supports</w:t>
            </w:r>
          </w:p>
          <w:p w14:paraId="62B92403" w14:textId="6F1CCA6B"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B56FE47" w14:textId="2FCB7F37" w:rsidR="00FD507D" w:rsidRPr="00C06079" w:rsidRDefault="002014CA" w:rsidP="002014CA">
            <w:pPr>
              <w:spacing w:after="0" w:line="240" w:lineRule="auto"/>
              <w:rPr>
                <w:rFonts w:eastAsia="Times New Roman" w:cs="Arial"/>
              </w:rPr>
            </w:pPr>
            <w:r w:rsidRPr="002014CA">
              <w:rPr>
                <w:rFonts w:eastAsia="Times New Roman" w:cs="Arial"/>
              </w:rPr>
              <w:t xml:space="preserve">The focus moves based on the position of the controls. For example, if there </w:t>
            </w:r>
            <w:r w:rsidR="00190FC8" w:rsidRPr="002014CA">
              <w:rPr>
                <w:rFonts w:eastAsia="Times New Roman" w:cs="Arial"/>
              </w:rPr>
              <w:t>are</w:t>
            </w:r>
            <w:r w:rsidRPr="002014CA">
              <w:rPr>
                <w:rFonts w:eastAsia="Times New Roman" w:cs="Arial"/>
              </w:rPr>
              <w:t xml:space="preserve"> four elements present on the screen as a square position and the control at the top left corner is currently focused then pressing</w:t>
            </w:r>
            <w:r w:rsidR="00190FC8">
              <w:rPr>
                <w:rFonts w:eastAsia="Times New Roman" w:cs="Arial"/>
              </w:rPr>
              <w:t xml:space="preserve"> the</w:t>
            </w:r>
            <w:r w:rsidRPr="002014CA">
              <w:rPr>
                <w:rFonts w:eastAsia="Times New Roman" w:cs="Arial"/>
              </w:rPr>
              <w:t xml:space="preserve"> down arrow will move to the control at the bottom left and right arrow will move the focus to the top right and vice versa. However, a visually impaired person will not understand the position of the controls and cannot access all the elements. Focus should move logically one by one, and </w:t>
            </w:r>
            <w:r w:rsidR="00190FC8">
              <w:rPr>
                <w:rFonts w:eastAsia="Times New Roman" w:cs="Arial"/>
              </w:rPr>
              <w:t xml:space="preserve">the </w:t>
            </w:r>
            <w:r w:rsidRPr="002014CA">
              <w:rPr>
                <w:rFonts w:eastAsia="Times New Roman" w:cs="Arial"/>
              </w:rPr>
              <w:t>user should be able to access all the controls by using one arrow key.</w:t>
            </w:r>
          </w:p>
        </w:tc>
      </w:tr>
      <w:tr w:rsidR="00FD507D" w:rsidRPr="009D590B" w14:paraId="66670F1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92D28D" w14:textId="77777777" w:rsidR="00FD507D" w:rsidRPr="00C06079" w:rsidRDefault="00F504FE" w:rsidP="00F504FE">
            <w:pPr>
              <w:spacing w:after="0" w:line="240" w:lineRule="auto"/>
              <w:rPr>
                <w:rFonts w:eastAsia="Times New Roman" w:cs="Arial"/>
                <w:b/>
              </w:rPr>
            </w:pPr>
            <w:hyperlink r:id="rId28" w:anchor="navigation-mechanisms-refs" w:history="1">
              <w:r w:rsidR="00FD507D" w:rsidRPr="00C06079">
                <w:rPr>
                  <w:rStyle w:val="Hyperlink"/>
                  <w:rFonts w:eastAsia="Times New Roman" w:cs="Arial"/>
                  <w:b/>
                </w:rPr>
                <w:t>2.4.4 Link Purpose (In Context)</w:t>
              </w:r>
            </w:hyperlink>
            <w:r w:rsidR="00FD507D" w:rsidRPr="009D590B">
              <w:t xml:space="preserve"> (Level A)</w:t>
            </w:r>
          </w:p>
          <w:p w14:paraId="6FA46893"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114CCB30"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A1BA69C"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21D39507"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D08E5AA"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E43615C" w14:textId="562918B7" w:rsidR="00FD507D" w:rsidRDefault="00FD507D" w:rsidP="00FD507D">
            <w:pPr>
              <w:spacing w:after="0" w:line="240" w:lineRule="auto"/>
              <w:rPr>
                <w:rFonts w:eastAsia="Times New Roman" w:cs="Arial"/>
              </w:rPr>
            </w:pPr>
            <w:r w:rsidRPr="00356158">
              <w:rPr>
                <w:rFonts w:ascii="Arial" w:hAnsi="Arial" w:cs="Arial"/>
                <w:b/>
                <w:color w:val="538135"/>
              </w:rPr>
              <w:t>Supports</w:t>
            </w:r>
          </w:p>
          <w:p w14:paraId="10B69006" w14:textId="3E8E6DFF"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6BFF545" w14:textId="7EB84E49" w:rsidR="00FD507D" w:rsidRDefault="00FD507D" w:rsidP="00F504FE">
            <w:pPr>
              <w:spacing w:after="0" w:line="240" w:lineRule="auto"/>
              <w:rPr>
                <w:rFonts w:eastAsia="Times New Roman" w:cs="Arial"/>
              </w:rPr>
            </w:pPr>
            <w:r>
              <w:rPr>
                <w:rFonts w:eastAsia="Times New Roman" w:cs="Arial"/>
              </w:rPr>
              <w:t xml:space="preserve">All the button text </w:t>
            </w:r>
            <w:r w:rsidR="00F9247C">
              <w:rPr>
                <w:rFonts w:eastAsia="Times New Roman" w:cs="Arial"/>
              </w:rPr>
              <w:t xml:space="preserve">content </w:t>
            </w:r>
            <w:r>
              <w:rPr>
                <w:rFonts w:eastAsia="Times New Roman" w:cs="Arial"/>
              </w:rPr>
              <w:t xml:space="preserve">were meaningful in the </w:t>
            </w:r>
            <w:r w:rsidR="002014CA">
              <w:rPr>
                <w:rFonts w:eastAsia="Times New Roman" w:cs="Arial"/>
              </w:rPr>
              <w:t>context.</w:t>
            </w:r>
          </w:p>
          <w:p w14:paraId="4D312FA8" w14:textId="26EF1A63" w:rsidR="00FD507D" w:rsidRDefault="00FD507D" w:rsidP="00F504FE">
            <w:pPr>
              <w:spacing w:after="0" w:line="240" w:lineRule="auto"/>
              <w:rPr>
                <w:rFonts w:eastAsia="Times New Roman" w:cs="Arial"/>
              </w:rPr>
            </w:pPr>
          </w:p>
          <w:p w14:paraId="72FE26D5" w14:textId="77777777" w:rsidR="00FD507D" w:rsidRPr="00C06079" w:rsidRDefault="00FD507D" w:rsidP="00F504FE">
            <w:pPr>
              <w:spacing w:after="0" w:line="240" w:lineRule="auto"/>
              <w:ind w:left="-15"/>
              <w:rPr>
                <w:rFonts w:eastAsia="Times New Roman" w:cs="Arial"/>
              </w:rPr>
            </w:pPr>
          </w:p>
          <w:p w14:paraId="1B249B50" w14:textId="77777777" w:rsidR="00FD507D" w:rsidRPr="00C06079" w:rsidRDefault="00FD507D" w:rsidP="00F504FE">
            <w:pPr>
              <w:spacing w:after="0" w:line="240" w:lineRule="auto"/>
              <w:ind w:left="-15"/>
              <w:rPr>
                <w:rFonts w:eastAsia="Times New Roman" w:cs="Arial"/>
              </w:rPr>
            </w:pPr>
          </w:p>
        </w:tc>
      </w:tr>
      <w:tr w:rsidR="00FD507D" w:rsidRPr="009D590B" w14:paraId="5B1A69B7"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BC07E8" w14:textId="77777777" w:rsidR="00FD507D" w:rsidRPr="00C06079" w:rsidRDefault="00F504FE" w:rsidP="00F504FE">
            <w:pPr>
              <w:spacing w:after="0" w:line="240" w:lineRule="auto"/>
              <w:rPr>
                <w:rFonts w:eastAsia="Times New Roman" w:cs="Arial"/>
                <w:b/>
              </w:rPr>
            </w:pPr>
            <w:hyperlink r:id="rId29" w:anchor="meaning-doc-lang-id" w:history="1">
              <w:r w:rsidR="00FD507D" w:rsidRPr="00C06079">
                <w:rPr>
                  <w:rStyle w:val="Hyperlink"/>
                  <w:rFonts w:eastAsia="Times New Roman" w:cs="Arial"/>
                  <w:b/>
                </w:rPr>
                <w:t>3.1.1 Language of Page</w:t>
              </w:r>
            </w:hyperlink>
            <w:r w:rsidR="00FD507D" w:rsidRPr="009D590B">
              <w:t xml:space="preserve"> (Level A)</w:t>
            </w:r>
          </w:p>
          <w:p w14:paraId="3A881B7C"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12933379"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2A711D"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5B423C4D"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7103CDA"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4FB39BB" w14:textId="56FAEE64" w:rsidR="00FD507D" w:rsidRDefault="006429AB" w:rsidP="00F504FE">
            <w:pPr>
              <w:spacing w:after="0" w:line="240" w:lineRule="auto"/>
              <w:rPr>
                <w:rFonts w:eastAsia="Times New Roman" w:cs="Arial"/>
              </w:rPr>
            </w:pPr>
            <w:r w:rsidRPr="002012D4">
              <w:rPr>
                <w:rFonts w:ascii="Arial" w:hAnsi="Arial" w:cs="Arial"/>
                <w:b/>
                <w:color w:val="FF0000"/>
              </w:rPr>
              <w:t>Does Not Support</w:t>
            </w:r>
          </w:p>
          <w:p w14:paraId="14E2A02A" w14:textId="76FD4F97"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5272DF1" w14:textId="0AD458B8" w:rsidR="00FD507D" w:rsidRPr="00C06079" w:rsidRDefault="00FD507D" w:rsidP="00F504FE">
            <w:pPr>
              <w:spacing w:after="0" w:line="240" w:lineRule="auto"/>
              <w:ind w:left="-15"/>
              <w:rPr>
                <w:rFonts w:eastAsia="Times New Roman" w:cs="Arial"/>
              </w:rPr>
            </w:pPr>
            <w:r w:rsidRPr="00C06079">
              <w:rPr>
                <w:rFonts w:eastAsia="Times New Roman" w:cs="Arial"/>
              </w:rPr>
              <w:t xml:space="preserve"> </w:t>
            </w:r>
            <w:r>
              <w:rPr>
                <w:rFonts w:eastAsia="Times New Roman" w:cs="Arial"/>
              </w:rPr>
              <w:t xml:space="preserve">The assistive technology (Voice </w:t>
            </w:r>
            <w:r w:rsidR="00873A34">
              <w:rPr>
                <w:rFonts w:eastAsia="Times New Roman" w:cs="Arial"/>
              </w:rPr>
              <w:t>G</w:t>
            </w:r>
            <w:r>
              <w:rPr>
                <w:rFonts w:eastAsia="Times New Roman" w:cs="Arial"/>
              </w:rPr>
              <w:t>uide) on this software only supports English. When the language is changed into Spanish or Fr</w:t>
            </w:r>
            <w:r w:rsidR="00F9247C">
              <w:rPr>
                <w:rFonts w:eastAsia="Times New Roman" w:cs="Arial"/>
              </w:rPr>
              <w:t>ench</w:t>
            </w:r>
            <w:r w:rsidR="00190FC8">
              <w:rPr>
                <w:rFonts w:eastAsia="Times New Roman" w:cs="Arial"/>
              </w:rPr>
              <w:t>, the</w:t>
            </w:r>
            <w:r>
              <w:rPr>
                <w:rFonts w:eastAsia="Times New Roman" w:cs="Arial"/>
              </w:rPr>
              <w:t xml:space="preserve"> Voice Guide does not work.</w:t>
            </w:r>
          </w:p>
        </w:tc>
      </w:tr>
      <w:tr w:rsidR="00FD507D" w:rsidRPr="009D590B" w14:paraId="16C67E1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56724A" w14:textId="77777777" w:rsidR="00FD507D" w:rsidRPr="00C06079" w:rsidRDefault="00F504FE" w:rsidP="00F504FE">
            <w:pPr>
              <w:spacing w:after="0" w:line="240" w:lineRule="auto"/>
              <w:rPr>
                <w:rFonts w:eastAsia="Times New Roman" w:cs="Arial"/>
                <w:b/>
              </w:rPr>
            </w:pPr>
            <w:hyperlink r:id="rId30" w:anchor="consistent-behavior-receive-focus" w:history="1">
              <w:r w:rsidR="00FD507D" w:rsidRPr="00C06079">
                <w:rPr>
                  <w:rStyle w:val="Hyperlink"/>
                  <w:rFonts w:eastAsia="Times New Roman" w:cs="Arial"/>
                  <w:b/>
                </w:rPr>
                <w:t>3.2.1 On Focus</w:t>
              </w:r>
            </w:hyperlink>
            <w:r w:rsidR="00FD507D" w:rsidRPr="009D590B">
              <w:t xml:space="preserve"> (Level A)</w:t>
            </w:r>
          </w:p>
          <w:p w14:paraId="526B4E6F"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79ACD216"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04870E"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26BE2809"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14:paraId="6812B629"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1756B038" w14:textId="73986830" w:rsidR="00FD507D" w:rsidRDefault="00FD507D" w:rsidP="00FD507D">
            <w:pPr>
              <w:spacing w:after="0" w:line="240" w:lineRule="auto"/>
              <w:rPr>
                <w:rFonts w:eastAsia="Times New Roman" w:cs="Arial"/>
              </w:rPr>
            </w:pPr>
            <w:r w:rsidRPr="00356158">
              <w:rPr>
                <w:rFonts w:ascii="Arial" w:hAnsi="Arial" w:cs="Arial"/>
                <w:b/>
                <w:color w:val="538135"/>
              </w:rPr>
              <w:lastRenderedPageBreak/>
              <w:t>Supports</w:t>
            </w:r>
          </w:p>
          <w:p w14:paraId="1869D514" w14:textId="791EA4AD"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2015C4" w14:textId="38E1FA64" w:rsidR="00FD507D" w:rsidRDefault="00FD507D" w:rsidP="00F504FE">
            <w:pPr>
              <w:spacing w:after="0" w:line="240" w:lineRule="auto"/>
              <w:rPr>
                <w:rFonts w:eastAsia="Times New Roman" w:cs="Arial"/>
              </w:rPr>
            </w:pPr>
            <w:r>
              <w:rPr>
                <w:rFonts w:eastAsia="Times New Roman" w:cs="Arial"/>
              </w:rPr>
              <w:t>Nothing changed unexpectedly on focus.</w:t>
            </w:r>
          </w:p>
          <w:p w14:paraId="7CEFCE33" w14:textId="1BEBFA35" w:rsidR="00FD507D" w:rsidRPr="00C06079" w:rsidRDefault="00FD507D" w:rsidP="00F504FE">
            <w:pPr>
              <w:spacing w:after="0" w:line="240" w:lineRule="auto"/>
              <w:ind w:left="-15"/>
              <w:rPr>
                <w:rFonts w:eastAsia="Times New Roman" w:cs="Arial"/>
              </w:rPr>
            </w:pPr>
          </w:p>
        </w:tc>
      </w:tr>
      <w:tr w:rsidR="00FD507D" w:rsidRPr="009D590B" w14:paraId="5451A7EA"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E083C9" w14:textId="77777777" w:rsidR="00FD507D" w:rsidRPr="00C06079" w:rsidRDefault="00F504FE" w:rsidP="00F504FE">
            <w:pPr>
              <w:spacing w:after="0" w:line="240" w:lineRule="auto"/>
              <w:rPr>
                <w:rFonts w:eastAsia="Times New Roman" w:cs="Arial"/>
                <w:b/>
              </w:rPr>
            </w:pPr>
            <w:hyperlink r:id="rId31" w:anchor="consistent-behavior-unpredictable-change" w:history="1">
              <w:r w:rsidR="00FD507D" w:rsidRPr="00C06079">
                <w:rPr>
                  <w:rStyle w:val="Hyperlink"/>
                  <w:rFonts w:eastAsia="Times New Roman" w:cs="Arial"/>
                  <w:b/>
                </w:rPr>
                <w:t>3.2.2 On Input</w:t>
              </w:r>
            </w:hyperlink>
            <w:r w:rsidR="00FD507D" w:rsidRPr="009D590B">
              <w:t xml:space="preserve"> (Level A)</w:t>
            </w:r>
          </w:p>
          <w:p w14:paraId="5B2C95C7"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587AD260"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E599F8"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5550AAEA"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2B9BB89"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8D55C8A" w14:textId="504F9908" w:rsidR="00FD507D" w:rsidRDefault="00FD507D" w:rsidP="00FD507D">
            <w:pPr>
              <w:spacing w:after="0" w:line="240" w:lineRule="auto"/>
              <w:rPr>
                <w:rFonts w:eastAsia="Times New Roman" w:cs="Arial"/>
              </w:rPr>
            </w:pPr>
            <w:r w:rsidRPr="00356158">
              <w:rPr>
                <w:rFonts w:ascii="Arial" w:hAnsi="Arial" w:cs="Arial"/>
                <w:b/>
                <w:color w:val="538135"/>
              </w:rPr>
              <w:t>Supports</w:t>
            </w:r>
          </w:p>
          <w:p w14:paraId="3F098AD3" w14:textId="27A08745"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C1F8BA7" w14:textId="77777777" w:rsidR="00FD507D" w:rsidRDefault="00FD507D" w:rsidP="00F504FE">
            <w:pPr>
              <w:spacing w:after="0" w:line="240" w:lineRule="auto"/>
              <w:ind w:left="-15"/>
              <w:rPr>
                <w:rFonts w:eastAsia="Times New Roman" w:cs="Arial"/>
              </w:rPr>
            </w:pPr>
            <w:r w:rsidRPr="00C06079">
              <w:rPr>
                <w:rFonts w:eastAsia="Times New Roman" w:cs="Arial"/>
              </w:rPr>
              <w:t xml:space="preserve"> </w:t>
            </w:r>
          </w:p>
          <w:p w14:paraId="113D7F0E" w14:textId="18AEA56B" w:rsidR="00FD507D" w:rsidRDefault="00FD507D" w:rsidP="00F504FE">
            <w:pPr>
              <w:spacing w:after="0" w:line="240" w:lineRule="auto"/>
              <w:rPr>
                <w:rFonts w:eastAsia="Times New Roman" w:cs="Arial"/>
              </w:rPr>
            </w:pPr>
            <w:r>
              <w:rPr>
                <w:rFonts w:eastAsia="Times New Roman" w:cs="Arial"/>
              </w:rPr>
              <w:t>Nothing changed unexpectedly on input.</w:t>
            </w:r>
          </w:p>
          <w:p w14:paraId="7F3FF973" w14:textId="155F5BF4" w:rsidR="00FD507D" w:rsidRPr="00C06079" w:rsidRDefault="00FD507D" w:rsidP="00F504FE">
            <w:pPr>
              <w:spacing w:after="0" w:line="240" w:lineRule="auto"/>
              <w:ind w:left="-15"/>
              <w:rPr>
                <w:rFonts w:eastAsia="Times New Roman" w:cs="Arial"/>
              </w:rPr>
            </w:pPr>
          </w:p>
        </w:tc>
      </w:tr>
      <w:tr w:rsidR="00FD507D" w:rsidRPr="009D590B" w14:paraId="1E8F5B4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A38EA7" w14:textId="77777777" w:rsidR="00FD507D" w:rsidRPr="00C06079" w:rsidRDefault="00F504FE" w:rsidP="00F504FE">
            <w:pPr>
              <w:spacing w:after="0" w:line="240" w:lineRule="auto"/>
              <w:rPr>
                <w:rFonts w:eastAsia="Times New Roman" w:cs="Arial"/>
                <w:b/>
              </w:rPr>
            </w:pPr>
            <w:hyperlink r:id="rId32" w:anchor="minimize-error-identified" w:history="1">
              <w:r w:rsidR="00FD507D" w:rsidRPr="00C06079">
                <w:rPr>
                  <w:rStyle w:val="Hyperlink"/>
                  <w:rFonts w:eastAsia="Times New Roman" w:cs="Arial"/>
                  <w:b/>
                </w:rPr>
                <w:t>3.3.1 Error Identification</w:t>
              </w:r>
            </w:hyperlink>
            <w:r w:rsidR="00FD507D" w:rsidRPr="009D590B">
              <w:t xml:space="preserve"> (Level A)</w:t>
            </w:r>
          </w:p>
          <w:p w14:paraId="2CA483EC"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3E65B3C0"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AD9D5F"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457B306F"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1FDF3E2"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681EB9C" w14:textId="7F0CC7B8" w:rsidR="00FD507D" w:rsidRDefault="00FD507D" w:rsidP="00F504FE">
            <w:pPr>
              <w:spacing w:after="0" w:line="240" w:lineRule="auto"/>
              <w:rPr>
                <w:rFonts w:eastAsia="Times New Roman" w:cs="Arial"/>
              </w:rPr>
            </w:pPr>
            <w:r w:rsidRPr="00356158">
              <w:rPr>
                <w:rFonts w:ascii="Arial" w:hAnsi="Arial" w:cs="Arial"/>
                <w:b/>
                <w:color w:val="538135"/>
              </w:rPr>
              <w:t>Supports</w:t>
            </w:r>
          </w:p>
          <w:p w14:paraId="61389696" w14:textId="26448A6D"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2F5ED4E" w14:textId="0B0D93A1" w:rsidR="00FD507D" w:rsidRDefault="00FD507D" w:rsidP="00F504FE">
            <w:pPr>
              <w:spacing w:after="0" w:line="240" w:lineRule="auto"/>
              <w:rPr>
                <w:rFonts w:eastAsia="Times New Roman" w:cs="Arial"/>
              </w:rPr>
            </w:pPr>
            <w:r>
              <w:rPr>
                <w:rFonts w:eastAsia="Times New Roman" w:cs="Arial"/>
              </w:rPr>
              <w:t xml:space="preserve">Error messages were </w:t>
            </w:r>
            <w:r w:rsidR="00083D63">
              <w:rPr>
                <w:rFonts w:eastAsia="Times New Roman" w:cs="Arial"/>
              </w:rPr>
              <w:t>provided.</w:t>
            </w:r>
            <w:r>
              <w:rPr>
                <w:rFonts w:eastAsia="Times New Roman" w:cs="Arial"/>
              </w:rPr>
              <w:t xml:space="preserve"> </w:t>
            </w:r>
          </w:p>
          <w:p w14:paraId="3F9DA9FE" w14:textId="77777777" w:rsidR="00FD507D" w:rsidRPr="00C06079" w:rsidRDefault="00FD507D" w:rsidP="00F504FE">
            <w:pPr>
              <w:spacing w:after="0" w:line="240" w:lineRule="auto"/>
              <w:ind w:left="-15"/>
              <w:rPr>
                <w:rFonts w:eastAsia="Times New Roman" w:cs="Arial"/>
              </w:rPr>
            </w:pPr>
          </w:p>
        </w:tc>
      </w:tr>
      <w:tr w:rsidR="00FD507D" w:rsidRPr="009D590B" w14:paraId="00A981DD"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AC8841" w14:textId="77777777" w:rsidR="00FD507D" w:rsidRPr="00C06079" w:rsidRDefault="00F504FE" w:rsidP="00F504FE">
            <w:pPr>
              <w:spacing w:after="0" w:line="240" w:lineRule="auto"/>
              <w:rPr>
                <w:rFonts w:eastAsia="Times New Roman" w:cs="Arial"/>
                <w:b/>
              </w:rPr>
            </w:pPr>
            <w:hyperlink r:id="rId33" w:anchor="minimize-error-cues" w:history="1">
              <w:r w:rsidR="00FD507D" w:rsidRPr="00C06079">
                <w:rPr>
                  <w:rStyle w:val="Hyperlink"/>
                  <w:rFonts w:eastAsia="Times New Roman" w:cs="Arial"/>
                  <w:b/>
                </w:rPr>
                <w:t>3.3.2 Labels or Instructions</w:t>
              </w:r>
            </w:hyperlink>
            <w:r w:rsidR="00FD507D" w:rsidRPr="009D590B">
              <w:t xml:space="preserve"> (Level A)</w:t>
            </w:r>
          </w:p>
          <w:p w14:paraId="01F415EF"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0BFA3018"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813BA07"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47D45694"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80A57A0"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FD06DD6" w14:textId="25FBF66B" w:rsidR="00FD507D" w:rsidRDefault="006429AB" w:rsidP="00F504FE">
            <w:pPr>
              <w:spacing w:after="0" w:line="240" w:lineRule="auto"/>
              <w:rPr>
                <w:rFonts w:eastAsia="Times New Roman" w:cs="Arial"/>
              </w:rPr>
            </w:pPr>
            <w:r w:rsidRPr="00356158">
              <w:rPr>
                <w:rFonts w:ascii="Arial" w:hAnsi="Arial" w:cs="Arial"/>
                <w:b/>
                <w:color w:val="BF8F00"/>
              </w:rPr>
              <w:t>Partially Supports</w:t>
            </w:r>
          </w:p>
          <w:p w14:paraId="7A12AD57" w14:textId="547236CF"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990D386" w14:textId="77777777" w:rsidR="00FD507D" w:rsidRDefault="00FD507D" w:rsidP="00F504FE">
            <w:pPr>
              <w:spacing w:after="0" w:line="240" w:lineRule="auto"/>
              <w:ind w:left="114"/>
              <w:rPr>
                <w:rFonts w:eastAsia="Times New Roman" w:cs="Arial"/>
              </w:rPr>
            </w:pPr>
            <w:r w:rsidRPr="00C06079">
              <w:rPr>
                <w:rFonts w:eastAsia="Times New Roman" w:cs="Arial"/>
              </w:rPr>
              <w:t xml:space="preserve"> </w:t>
            </w:r>
            <w:r>
              <w:rPr>
                <w:rFonts w:eastAsia="Times New Roman" w:cs="Arial"/>
              </w:rPr>
              <w:t>The software provides proper labels and instructions in most areas of the interface. However, in the following locations, insufficient instructions will cause difficulty for some users:</w:t>
            </w:r>
          </w:p>
          <w:p w14:paraId="1946E22C" w14:textId="2BCDD31C" w:rsidR="00FD507D" w:rsidRPr="00497F07" w:rsidRDefault="00083D63" w:rsidP="00F504FE">
            <w:pPr>
              <w:numPr>
                <w:ilvl w:val="0"/>
                <w:numId w:val="2"/>
              </w:numPr>
              <w:rPr>
                <w:rFonts w:eastAsia="Times New Roman" w:cs="Arial"/>
              </w:rPr>
            </w:pPr>
            <w:r>
              <w:t>Edit date and time screen, the date and time form fields do not have any visual label and Voice guide also does not read any label for them.</w:t>
            </w:r>
          </w:p>
          <w:p w14:paraId="2226FD40" w14:textId="77777777" w:rsidR="00FD507D" w:rsidRDefault="00083D63" w:rsidP="00083D63">
            <w:pPr>
              <w:pStyle w:val="ListParagraph"/>
              <w:numPr>
                <w:ilvl w:val="0"/>
                <w:numId w:val="2"/>
              </w:numPr>
              <w:rPr>
                <w:rFonts w:eastAsia="Times New Roman" w:cs="Arial"/>
              </w:rPr>
            </w:pPr>
            <w:r>
              <w:rPr>
                <w:rFonts w:eastAsia="Times New Roman" w:cs="Arial"/>
              </w:rPr>
              <w:t>Backlight screen in the picture menu, voice guide does not read the information displayed as “Your Samsung signage is energy star certified in its default settings”.</w:t>
            </w:r>
          </w:p>
          <w:p w14:paraId="3DE8B7BC" w14:textId="77777777" w:rsidR="00083D63" w:rsidRPr="00083D63" w:rsidRDefault="00083D63" w:rsidP="00083D63">
            <w:pPr>
              <w:pStyle w:val="ListParagraph"/>
              <w:numPr>
                <w:ilvl w:val="0"/>
                <w:numId w:val="2"/>
              </w:numPr>
              <w:rPr>
                <w:rFonts w:eastAsia="Times New Roman" w:cs="Arial"/>
              </w:rPr>
            </w:pPr>
            <w:r w:rsidRPr="00083D63">
              <w:rPr>
                <w:rFonts w:eastAsia="Times New Roman" w:cs="Arial"/>
              </w:rPr>
              <w:t>In the proxy server screen Voice guide does not read the label for the “Do not use proxy server for addresses beginning with”</w:t>
            </w:r>
          </w:p>
          <w:p w14:paraId="1BE37919" w14:textId="20D9B3DC" w:rsidR="00083D63" w:rsidRPr="00724338" w:rsidRDefault="00083D63" w:rsidP="00083D63">
            <w:pPr>
              <w:pStyle w:val="ListParagraph"/>
              <w:numPr>
                <w:ilvl w:val="0"/>
                <w:numId w:val="2"/>
              </w:numPr>
              <w:rPr>
                <w:rFonts w:eastAsia="Times New Roman" w:cs="Arial"/>
              </w:rPr>
            </w:pPr>
            <w:r>
              <w:rPr>
                <w:rFonts w:eastAsia="Times New Roman" w:cs="Arial"/>
              </w:rPr>
              <w:t>Voice guide does not read the instruction provided ( “As you enter</w:t>
            </w:r>
            <w:r w:rsidRPr="00083D63">
              <w:rPr>
                <w:rFonts w:eastAsia="Times New Roman" w:cs="Arial"/>
              </w:rPr>
              <w:t xml:space="preserve"> characters, </w:t>
            </w:r>
            <w:r w:rsidRPr="00083D63">
              <w:rPr>
                <w:rFonts w:eastAsia="Times New Roman" w:cs="Arial"/>
              </w:rPr>
              <w:lastRenderedPageBreak/>
              <w:t xml:space="preserve">recommended text will be shown” </w:t>
            </w:r>
            <w:r>
              <w:rPr>
                <w:rFonts w:eastAsia="Times New Roman" w:cs="Arial"/>
              </w:rPr>
              <w:t xml:space="preserve">) for the on -screen keyboard in the proxy server screen. </w:t>
            </w:r>
          </w:p>
        </w:tc>
      </w:tr>
      <w:tr w:rsidR="00FD507D" w:rsidRPr="009D590B" w14:paraId="343DBC94"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E79D3B" w14:textId="77777777" w:rsidR="00FD507D" w:rsidRPr="00C06079" w:rsidRDefault="00F504FE" w:rsidP="00F504FE">
            <w:pPr>
              <w:spacing w:after="0" w:line="240" w:lineRule="auto"/>
              <w:rPr>
                <w:rFonts w:eastAsia="Times New Roman" w:cs="Arial"/>
                <w:b/>
              </w:rPr>
            </w:pPr>
            <w:hyperlink r:id="rId34" w:anchor="ensure-compat-parses" w:history="1">
              <w:r w:rsidR="00FD507D" w:rsidRPr="00C06079">
                <w:rPr>
                  <w:rStyle w:val="Hyperlink"/>
                  <w:rFonts w:eastAsia="Times New Roman" w:cs="Arial"/>
                  <w:b/>
                </w:rPr>
                <w:t>4.1.1 Parsing</w:t>
              </w:r>
            </w:hyperlink>
            <w:r w:rsidR="00FD507D" w:rsidRPr="009D590B">
              <w:t xml:space="preserve"> (Level A)</w:t>
            </w:r>
          </w:p>
          <w:p w14:paraId="2D879EC7"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46E2FC10"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CECD31C"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746B9A82"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F13560D"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1F37FD3B" w14:textId="4E292D74"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3923803A" w14:textId="2E7F3B2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1FAF961" w14:textId="77777777" w:rsidR="00FD507D" w:rsidRPr="00C06079" w:rsidRDefault="00FD507D" w:rsidP="00F504FE">
            <w:pPr>
              <w:spacing w:after="0" w:line="240" w:lineRule="auto"/>
              <w:ind w:left="-15"/>
              <w:rPr>
                <w:rFonts w:eastAsia="Times New Roman" w:cs="Arial"/>
              </w:rPr>
            </w:pPr>
            <w:r w:rsidRPr="00C06079">
              <w:rPr>
                <w:rFonts w:eastAsia="Times New Roman" w:cs="Arial"/>
              </w:rPr>
              <w:t xml:space="preserve"> </w:t>
            </w:r>
          </w:p>
        </w:tc>
      </w:tr>
      <w:tr w:rsidR="00FD507D" w:rsidRPr="009D590B" w14:paraId="4947CDA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785867" w14:textId="77777777" w:rsidR="00FD507D" w:rsidRPr="00C06079" w:rsidRDefault="00F504FE" w:rsidP="00F504FE">
            <w:pPr>
              <w:spacing w:after="0" w:line="240" w:lineRule="auto"/>
              <w:rPr>
                <w:rFonts w:eastAsia="Times New Roman" w:cs="Arial"/>
                <w:b/>
              </w:rPr>
            </w:pPr>
            <w:hyperlink r:id="rId35" w:anchor="ensure-compat-rsv" w:history="1">
              <w:r w:rsidR="00FD507D" w:rsidRPr="00C06079">
                <w:rPr>
                  <w:rStyle w:val="Hyperlink"/>
                  <w:rFonts w:eastAsia="Times New Roman" w:cs="Arial"/>
                  <w:b/>
                </w:rPr>
                <w:t>4.1.2 Name, Role, Value</w:t>
              </w:r>
            </w:hyperlink>
            <w:r w:rsidR="00FD507D" w:rsidRPr="009D590B">
              <w:t xml:space="preserve"> (Level A)</w:t>
            </w:r>
          </w:p>
          <w:p w14:paraId="06E42AB5"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7A471992"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4AD029C"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4C49C4DB"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511E983"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3FCE55D" w14:textId="1CC19907" w:rsidR="006429AB" w:rsidRDefault="006429AB" w:rsidP="006429AB">
            <w:pPr>
              <w:spacing w:after="0" w:line="240" w:lineRule="auto"/>
              <w:rPr>
                <w:rFonts w:eastAsia="Times New Roman" w:cs="Arial"/>
              </w:rPr>
            </w:pPr>
            <w:r w:rsidRPr="00356158">
              <w:rPr>
                <w:rFonts w:ascii="Arial" w:hAnsi="Arial" w:cs="Arial"/>
                <w:b/>
                <w:color w:val="BF8F00"/>
              </w:rPr>
              <w:t>Partially Supports</w:t>
            </w:r>
          </w:p>
          <w:p w14:paraId="15071934" w14:textId="0903D84B"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5E93F7" w14:textId="4A186BDF" w:rsidR="00FD507D" w:rsidRDefault="00FD507D" w:rsidP="00F504FE">
            <w:pPr>
              <w:spacing w:after="0" w:line="240" w:lineRule="auto"/>
              <w:ind w:left="-15"/>
              <w:rPr>
                <w:rFonts w:eastAsia="Times New Roman" w:cs="Arial"/>
              </w:rPr>
            </w:pPr>
            <w:r>
              <w:rPr>
                <w:rFonts w:eastAsia="Times New Roman" w:cs="Arial"/>
              </w:rPr>
              <w:t xml:space="preserve"> The software supports Name, Role, and Value information consistently across the interface for most screens; however, there are some elements that lack proper name, role, and value information. </w:t>
            </w:r>
          </w:p>
          <w:p w14:paraId="4294125F" w14:textId="4B9A6EA1" w:rsidR="00083D63" w:rsidRDefault="00083D63" w:rsidP="00083D63">
            <w:pPr>
              <w:pStyle w:val="ListParagraph"/>
              <w:numPr>
                <w:ilvl w:val="0"/>
                <w:numId w:val="2"/>
              </w:numPr>
            </w:pPr>
            <w:r w:rsidRPr="00083D63">
              <w:t>Voce guide does not support the steps for custom home set up.</w:t>
            </w:r>
          </w:p>
          <w:p w14:paraId="1728DEB1" w14:textId="2D849D4A" w:rsidR="00083D63" w:rsidRDefault="00083D63" w:rsidP="00083D63">
            <w:pPr>
              <w:pStyle w:val="ListParagraph"/>
              <w:numPr>
                <w:ilvl w:val="0"/>
                <w:numId w:val="2"/>
              </w:numPr>
            </w:pPr>
            <w:r w:rsidRPr="00083D63">
              <w:t xml:space="preserve">When a channel is added in the schedule screen without any content, then an error message appears on the screen “There is no content in the program set for the channel. The program will be deleted”. Voice Guide does not </w:t>
            </w:r>
            <w:r w:rsidR="000B73CA" w:rsidRPr="00083D63">
              <w:t>read</w:t>
            </w:r>
            <w:r w:rsidRPr="00083D63">
              <w:t xml:space="preserve"> this message.</w:t>
            </w:r>
          </w:p>
          <w:p w14:paraId="5392E2CB" w14:textId="6529230D" w:rsidR="000B73CA" w:rsidRDefault="000B73CA" w:rsidP="00083D63">
            <w:pPr>
              <w:pStyle w:val="ListParagraph"/>
              <w:numPr>
                <w:ilvl w:val="0"/>
                <w:numId w:val="2"/>
              </w:numPr>
            </w:pPr>
            <w:r>
              <w:t xml:space="preserve">When a user selects any option from the </w:t>
            </w:r>
            <w:r w:rsidR="00190FC8">
              <w:t>filter</w:t>
            </w:r>
            <w:r>
              <w:t xml:space="preserve"> by dropdown in the Player screen, a message displayed as “No content found, please select different filtering option”. Voice guide does not read that message.</w:t>
            </w:r>
          </w:p>
          <w:p w14:paraId="50398247" w14:textId="660A8EC6" w:rsidR="00FD507D" w:rsidRPr="00C06079" w:rsidRDefault="000B73CA" w:rsidP="000B73CA">
            <w:pPr>
              <w:pStyle w:val="ListParagraph"/>
              <w:numPr>
                <w:ilvl w:val="0"/>
                <w:numId w:val="2"/>
              </w:numPr>
              <w:rPr>
                <w:rFonts w:eastAsia="Times New Roman" w:cs="Arial"/>
              </w:rPr>
            </w:pPr>
            <w:r w:rsidRPr="000B73CA">
              <w:t xml:space="preserve">All the sliders do not indicate their role as slider. A user will not understand how to use them. SR should read the sliders as slider. For example, settings&gt;picture&gt;brightness is being read as “brightness 0 to 100, 45”. It should be read as “brightness slider 0 to 100, current 45”. So that </w:t>
            </w:r>
            <w:r w:rsidR="00190FC8">
              <w:lastRenderedPageBreak/>
              <w:t xml:space="preserve">the </w:t>
            </w:r>
            <w:r w:rsidRPr="000B73CA">
              <w:t>user can get the complete understanding about the element and how to change it.</w:t>
            </w:r>
            <w:r>
              <w:t xml:space="preserve"> </w:t>
            </w:r>
          </w:p>
        </w:tc>
      </w:tr>
      <w:tr w:rsidR="000B73CA" w:rsidRPr="009D590B" w14:paraId="34AA1F7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F59908" w14:textId="77777777" w:rsidR="000B73CA" w:rsidRDefault="000B73CA" w:rsidP="00F504FE">
            <w:pPr>
              <w:spacing w:after="0" w:line="240" w:lineRule="auto"/>
            </w:pP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FFC6A98" w14:textId="77777777" w:rsidR="000B73CA" w:rsidRPr="00356158" w:rsidRDefault="000B73CA" w:rsidP="006429AB">
            <w:pPr>
              <w:spacing w:after="0" w:line="240" w:lineRule="auto"/>
              <w:rPr>
                <w:rFonts w:ascii="Arial" w:hAnsi="Arial" w:cs="Arial"/>
                <w:b/>
                <w:color w:val="BF8F00"/>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1924D3F" w14:textId="77777777" w:rsidR="000B73CA" w:rsidRDefault="000B73CA" w:rsidP="00F504FE">
            <w:pPr>
              <w:spacing w:after="0" w:line="240" w:lineRule="auto"/>
              <w:ind w:left="-15"/>
              <w:rPr>
                <w:rFonts w:eastAsia="Times New Roman" w:cs="Arial"/>
              </w:rPr>
            </w:pPr>
          </w:p>
        </w:tc>
      </w:tr>
    </w:tbl>
    <w:p w14:paraId="62A9AD80" w14:textId="77777777" w:rsidR="00FD507D" w:rsidRDefault="00FD507D" w:rsidP="00FD507D">
      <w:pPr>
        <w:spacing w:after="0" w:line="240" w:lineRule="auto"/>
        <w:rPr>
          <w:rFonts w:ascii="Arial" w:eastAsia="Times New Roman" w:hAnsi="Arial" w:cs="Arial"/>
          <w:b/>
          <w:bCs/>
          <w:sz w:val="24"/>
          <w:szCs w:val="24"/>
        </w:rPr>
      </w:pPr>
    </w:p>
    <w:p w14:paraId="2271F0ED" w14:textId="77777777" w:rsidR="00FD507D" w:rsidRPr="00B83919" w:rsidRDefault="00FD507D" w:rsidP="00FD507D">
      <w:pPr>
        <w:pStyle w:val="Heading3"/>
      </w:pPr>
      <w:bookmarkStart w:id="12" w:name="_Toc512938582"/>
      <w:r w:rsidRPr="00B83919">
        <w:t xml:space="preserve">Table 2: </w:t>
      </w:r>
      <w:r>
        <w:t>Success</w:t>
      </w:r>
      <w:r w:rsidRPr="00B83919">
        <w:t xml:space="preserve"> Criteria, Level AA</w:t>
      </w:r>
      <w:bookmarkEnd w:id="12"/>
    </w:p>
    <w:p w14:paraId="08347D62" w14:textId="77777777" w:rsidR="00FD507D" w:rsidRPr="00ED3C4C" w:rsidRDefault="00FD507D" w:rsidP="00FD507D">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5920"/>
        <w:gridCol w:w="3374"/>
        <w:gridCol w:w="5079"/>
        <w:gridCol w:w="12"/>
      </w:tblGrid>
      <w:tr w:rsidR="00FD507D" w:rsidRPr="009D590B" w14:paraId="757DD329" w14:textId="77777777" w:rsidTr="006429AB">
        <w:trPr>
          <w:gridBefore w:val="1"/>
          <w:wBefore w:w="4" w:type="pct"/>
          <w:trHeight w:val="285"/>
          <w:tblHeader/>
          <w:tblCellSpacing w:w="0" w:type="dxa"/>
        </w:trPr>
        <w:tc>
          <w:tcPr>
            <w:tcW w:w="2056"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0BABE70" w14:textId="77777777" w:rsidR="00FD507D" w:rsidRPr="00B83919" w:rsidRDefault="00FD507D" w:rsidP="00F504FE">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117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728C479" w14:textId="77777777" w:rsidR="00FD507D" w:rsidRPr="00B83919" w:rsidRDefault="00FD507D" w:rsidP="00F504FE">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064479" w14:textId="77777777" w:rsidR="00FD507D" w:rsidRPr="00B83919" w:rsidRDefault="00FD507D" w:rsidP="00F504FE">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FD507D" w:rsidRPr="009D590B" w14:paraId="5E23839A"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1AB9D0" w14:textId="77777777" w:rsidR="00FD507D" w:rsidRPr="00C06079" w:rsidRDefault="00F504FE" w:rsidP="00F504FE">
            <w:pPr>
              <w:spacing w:after="0" w:line="240" w:lineRule="auto"/>
              <w:rPr>
                <w:rFonts w:eastAsia="Times New Roman" w:cs="Arial"/>
                <w:b/>
              </w:rPr>
            </w:pPr>
            <w:hyperlink r:id="rId36" w:anchor="media-equiv-real-time-captions" w:history="1">
              <w:r w:rsidR="00FD507D" w:rsidRPr="00C06079">
                <w:rPr>
                  <w:rStyle w:val="Hyperlink"/>
                  <w:rFonts w:eastAsia="Times New Roman" w:cs="Arial"/>
                  <w:b/>
                </w:rPr>
                <w:t>1.2.4 Captions (Live)</w:t>
              </w:r>
            </w:hyperlink>
            <w:r w:rsidR="00FD507D" w:rsidRPr="009D590B">
              <w:t xml:space="preserve"> (Level AA)</w:t>
            </w:r>
          </w:p>
          <w:p w14:paraId="57574C62"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4B1A3420"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4E9860"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2D38722B"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980A68C"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23B47" w14:textId="25EF2B0C" w:rsidR="00FD507D" w:rsidRDefault="00FD507D" w:rsidP="00F504FE">
            <w:pPr>
              <w:spacing w:after="0" w:line="240" w:lineRule="auto"/>
              <w:rPr>
                <w:rFonts w:eastAsia="Times New Roman" w:cs="Arial"/>
              </w:rPr>
            </w:pPr>
            <w:r w:rsidRPr="00356158">
              <w:rPr>
                <w:rFonts w:ascii="Arial" w:hAnsi="Arial" w:cs="Arial"/>
                <w:b/>
                <w:color w:val="538135"/>
              </w:rPr>
              <w:t>Supports</w:t>
            </w:r>
          </w:p>
          <w:p w14:paraId="2A28D448" w14:textId="620E4DC4"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49E8D" w14:textId="04E28061" w:rsidR="00FD507D" w:rsidRPr="00C06079" w:rsidRDefault="00FD507D" w:rsidP="00F504FE">
            <w:pPr>
              <w:spacing w:after="0" w:line="240" w:lineRule="auto"/>
              <w:rPr>
                <w:rFonts w:eastAsia="Times New Roman" w:cs="Arial"/>
              </w:rPr>
            </w:pPr>
            <w:r w:rsidRPr="00C06079">
              <w:rPr>
                <w:rFonts w:eastAsia="Times New Roman" w:cs="Arial"/>
              </w:rPr>
              <w:t xml:space="preserve"> </w:t>
            </w:r>
            <w:r>
              <w:rPr>
                <w:rFonts w:eastAsia="Times New Roman" w:cs="Arial"/>
              </w:rPr>
              <w:t>The TV</w:t>
            </w:r>
            <w:r w:rsidR="00C21895">
              <w:rPr>
                <w:rFonts w:eastAsia="Times New Roman" w:cs="Arial"/>
              </w:rPr>
              <w:t>/Monitor</w:t>
            </w:r>
            <w:r>
              <w:rPr>
                <w:rFonts w:eastAsia="Times New Roman" w:cs="Arial"/>
              </w:rPr>
              <w:t xml:space="preserve"> supports captions for live programming. There is no live programming in the e-manual.</w:t>
            </w:r>
          </w:p>
        </w:tc>
      </w:tr>
      <w:tr w:rsidR="00FD507D" w:rsidRPr="009D590B" w14:paraId="09ED1D9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7C98DE" w14:textId="77777777" w:rsidR="00FD507D" w:rsidRPr="00C06079" w:rsidRDefault="00F504FE" w:rsidP="00F504FE">
            <w:pPr>
              <w:spacing w:after="0" w:line="240" w:lineRule="auto"/>
              <w:rPr>
                <w:rFonts w:eastAsia="Times New Roman" w:cs="Arial"/>
                <w:b/>
              </w:rPr>
            </w:pPr>
            <w:hyperlink r:id="rId37" w:anchor="media-equiv-audio-desc-only" w:history="1">
              <w:r w:rsidR="00FD507D" w:rsidRPr="00C06079">
                <w:rPr>
                  <w:rStyle w:val="Hyperlink"/>
                  <w:rFonts w:eastAsia="Times New Roman" w:cs="Arial"/>
                  <w:b/>
                </w:rPr>
                <w:t>1.2.5 Audio Description (Prerecorded)</w:t>
              </w:r>
            </w:hyperlink>
            <w:r w:rsidR="00FD507D" w:rsidRPr="009D590B">
              <w:t xml:space="preserve"> (Level AA)</w:t>
            </w:r>
          </w:p>
          <w:p w14:paraId="2E014209"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014F0E64"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0E7D1DE"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686B0CAF"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DD29579" w14:textId="77777777" w:rsidR="00FD507D" w:rsidRPr="00C06079" w:rsidRDefault="00FD507D" w:rsidP="00F504F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7BC77" w14:textId="63532773"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721F69B4" w14:textId="59CA5448"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71F6B" w14:textId="01AB538A" w:rsidR="00FD507D" w:rsidRPr="00C06079" w:rsidRDefault="00FD507D" w:rsidP="00F504FE">
            <w:pPr>
              <w:spacing w:after="0" w:line="240" w:lineRule="auto"/>
              <w:rPr>
                <w:rFonts w:eastAsia="Times New Roman" w:cs="Arial"/>
              </w:rPr>
            </w:pPr>
            <w:r>
              <w:rPr>
                <w:rFonts w:eastAsia="Times New Roman" w:cs="Arial"/>
              </w:rPr>
              <w:t>There is no pre-recorded audio or video content in the TV</w:t>
            </w:r>
            <w:r w:rsidR="00C21895">
              <w:rPr>
                <w:rFonts w:eastAsia="Times New Roman" w:cs="Arial"/>
              </w:rPr>
              <w:t>/Monitor</w:t>
            </w:r>
            <w:r>
              <w:rPr>
                <w:rFonts w:eastAsia="Times New Roman" w:cs="Arial"/>
              </w:rPr>
              <w:t xml:space="preserve"> </w:t>
            </w:r>
            <w:r w:rsidR="00A12040">
              <w:rPr>
                <w:rFonts w:eastAsia="Times New Roman" w:cs="Arial"/>
              </w:rPr>
              <w:t>software.</w:t>
            </w:r>
          </w:p>
        </w:tc>
      </w:tr>
      <w:tr w:rsidR="00FD507D" w:rsidRPr="009D590B" w14:paraId="453A8037"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9616C1" w14:textId="77777777" w:rsidR="00FD507D" w:rsidRPr="00C06079" w:rsidRDefault="00F504FE" w:rsidP="00F504FE">
            <w:pPr>
              <w:spacing w:after="0" w:line="240" w:lineRule="auto"/>
              <w:rPr>
                <w:rFonts w:eastAsia="Times New Roman" w:cs="Arial"/>
                <w:b/>
              </w:rPr>
            </w:pPr>
            <w:hyperlink r:id="rId38" w:anchor="visual-audio-contrast-contrast" w:history="1">
              <w:r w:rsidR="00FD507D" w:rsidRPr="00C06079">
                <w:rPr>
                  <w:rStyle w:val="Hyperlink"/>
                  <w:rFonts w:eastAsia="Times New Roman" w:cs="Arial"/>
                  <w:b/>
                </w:rPr>
                <w:t>1.4.3 Contrast (Minimum)</w:t>
              </w:r>
            </w:hyperlink>
            <w:r w:rsidR="00FD507D" w:rsidRPr="009D590B">
              <w:t xml:space="preserve"> (Level AA)</w:t>
            </w:r>
          </w:p>
          <w:p w14:paraId="60F3DA94"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06155243"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01766E"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02294C9B"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56C867E"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F703B63" w14:textId="081D5A8C" w:rsidR="00FD507D" w:rsidRDefault="006429AB" w:rsidP="00F504FE">
            <w:pPr>
              <w:spacing w:after="0" w:line="240" w:lineRule="auto"/>
              <w:rPr>
                <w:rFonts w:eastAsia="Times New Roman" w:cs="Arial"/>
              </w:rPr>
            </w:pPr>
            <w:r w:rsidRPr="00356158">
              <w:rPr>
                <w:rFonts w:ascii="Arial" w:hAnsi="Arial" w:cs="Arial"/>
                <w:b/>
                <w:color w:val="BF8F00"/>
              </w:rPr>
              <w:t>Partially Supports</w:t>
            </w:r>
          </w:p>
          <w:p w14:paraId="7FA3047E" w14:textId="3CAD8DBF"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BF047EE" w14:textId="77777777" w:rsidR="00FD507D" w:rsidRDefault="00FD507D" w:rsidP="00F504FE">
            <w:pPr>
              <w:spacing w:after="0" w:line="240" w:lineRule="auto"/>
              <w:rPr>
                <w:rFonts w:eastAsia="Times New Roman" w:cs="Arial"/>
              </w:rPr>
            </w:pPr>
            <w:r w:rsidRPr="00C06079">
              <w:rPr>
                <w:rFonts w:eastAsia="Times New Roman" w:cs="Arial"/>
              </w:rPr>
              <w:t xml:space="preserve"> </w:t>
            </w:r>
          </w:p>
          <w:p w14:paraId="3C0431C7" w14:textId="48F1B0AE" w:rsidR="00FD507D" w:rsidRDefault="00FD507D" w:rsidP="00F504FE">
            <w:pPr>
              <w:spacing w:after="0" w:line="240" w:lineRule="auto"/>
              <w:rPr>
                <w:rFonts w:eastAsia="Times New Roman" w:cs="Arial"/>
              </w:rPr>
            </w:pPr>
            <w:r>
              <w:rPr>
                <w:rFonts w:eastAsia="Times New Roman" w:cs="Arial"/>
              </w:rPr>
              <w:t>The TV</w:t>
            </w:r>
            <w:r w:rsidR="00C21895">
              <w:rPr>
                <w:rFonts w:eastAsia="Times New Roman" w:cs="Arial"/>
              </w:rPr>
              <w:t>/Monitor</w:t>
            </w:r>
            <w:r>
              <w:rPr>
                <w:rFonts w:eastAsia="Times New Roman" w:cs="Arial"/>
              </w:rPr>
              <w:t xml:space="preserve"> provides a high-contrast mode option, and all the text and images of text have compli</w:t>
            </w:r>
            <w:r w:rsidR="00C21895">
              <w:rPr>
                <w:rFonts w:eastAsia="Times New Roman" w:cs="Arial"/>
              </w:rPr>
              <w:t>a</w:t>
            </w:r>
            <w:r>
              <w:rPr>
                <w:rFonts w:eastAsia="Times New Roman" w:cs="Arial"/>
              </w:rPr>
              <w:t xml:space="preserve">nt level of contrast ratio against the background color except </w:t>
            </w:r>
            <w:r w:rsidR="000B73CA">
              <w:rPr>
                <w:rFonts w:eastAsia="Times New Roman" w:cs="Arial"/>
              </w:rPr>
              <w:t>for the input provided in the proxy server on-screen keyboard screen. In high contrast mode the input provided by the user h</w:t>
            </w:r>
            <w:r w:rsidR="00190FC8">
              <w:rPr>
                <w:rFonts w:eastAsia="Times New Roman" w:cs="Arial"/>
              </w:rPr>
              <w:t>as</w:t>
            </w:r>
            <w:r w:rsidR="000B73CA">
              <w:rPr>
                <w:rFonts w:eastAsia="Times New Roman" w:cs="Arial"/>
              </w:rPr>
              <w:t xml:space="preserve"> very low contrast ratio against the background color.</w:t>
            </w:r>
          </w:p>
          <w:p w14:paraId="16D6B06A" w14:textId="0F2E92A2" w:rsidR="00FD507D" w:rsidRPr="009B6888" w:rsidRDefault="00FD507D" w:rsidP="00F504FE">
            <w:pPr>
              <w:spacing w:after="0" w:line="240" w:lineRule="auto"/>
              <w:rPr>
                <w:rFonts w:eastAsia="Times New Roman" w:cs="Arial"/>
              </w:rPr>
            </w:pPr>
          </w:p>
        </w:tc>
      </w:tr>
      <w:tr w:rsidR="00FD507D" w:rsidRPr="009D590B" w14:paraId="3600ADB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55902D" w14:textId="77777777" w:rsidR="00FD507D" w:rsidRPr="00C06079" w:rsidRDefault="00F504FE" w:rsidP="00F504FE">
            <w:pPr>
              <w:spacing w:after="0" w:line="240" w:lineRule="auto"/>
              <w:rPr>
                <w:rFonts w:eastAsia="Times New Roman" w:cs="Arial"/>
                <w:b/>
              </w:rPr>
            </w:pPr>
            <w:hyperlink r:id="rId39" w:anchor="visual-audio-contrast-scale" w:history="1">
              <w:r w:rsidR="00FD507D" w:rsidRPr="00C06079">
                <w:rPr>
                  <w:rStyle w:val="Hyperlink"/>
                  <w:rFonts w:eastAsia="Times New Roman" w:cs="Arial"/>
                  <w:b/>
                </w:rPr>
                <w:t>1.4.4 Resize text</w:t>
              </w:r>
            </w:hyperlink>
            <w:r w:rsidR="00FD507D" w:rsidRPr="009D590B">
              <w:t xml:space="preserve"> (Level AA)</w:t>
            </w:r>
          </w:p>
          <w:p w14:paraId="1D88F228"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29BE99E9"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0234E06"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lastRenderedPageBreak/>
              <w:t>501 (Web)(Software)</w:t>
            </w:r>
          </w:p>
          <w:p w14:paraId="3574EF82"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21511F6"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D6B6B6C" w14:textId="248E0D1A" w:rsidR="00FD507D" w:rsidRDefault="00FD507D" w:rsidP="00FD507D">
            <w:pPr>
              <w:spacing w:after="0" w:line="240" w:lineRule="auto"/>
              <w:rPr>
                <w:rFonts w:eastAsia="Times New Roman" w:cs="Arial"/>
              </w:rPr>
            </w:pPr>
            <w:r w:rsidRPr="00356158">
              <w:rPr>
                <w:rFonts w:ascii="Arial" w:hAnsi="Arial" w:cs="Arial"/>
                <w:b/>
                <w:color w:val="538135"/>
              </w:rPr>
              <w:lastRenderedPageBreak/>
              <w:t>Supports</w:t>
            </w:r>
          </w:p>
          <w:p w14:paraId="1D90897A" w14:textId="6923BD76"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F6E01E" w14:textId="3516AABA" w:rsidR="00FD507D" w:rsidRPr="00C06079" w:rsidRDefault="00FD507D" w:rsidP="00F504FE">
            <w:pPr>
              <w:spacing w:after="0" w:line="240" w:lineRule="auto"/>
              <w:rPr>
                <w:rFonts w:eastAsia="Times New Roman" w:cs="Arial"/>
              </w:rPr>
            </w:pPr>
            <w:r w:rsidRPr="00C06079">
              <w:rPr>
                <w:rFonts w:eastAsia="Times New Roman" w:cs="Arial"/>
              </w:rPr>
              <w:t xml:space="preserve"> </w:t>
            </w:r>
            <w:r>
              <w:rPr>
                <w:rFonts w:eastAsia="Times New Roman" w:cs="Arial"/>
              </w:rPr>
              <w:t xml:space="preserve">The software </w:t>
            </w:r>
            <w:r w:rsidR="00190FC8">
              <w:rPr>
                <w:rFonts w:eastAsia="Times New Roman" w:cs="Arial"/>
              </w:rPr>
              <w:t>supports</w:t>
            </w:r>
            <w:r>
              <w:rPr>
                <w:rFonts w:eastAsia="Times New Roman" w:cs="Arial"/>
              </w:rPr>
              <w:t xml:space="preserve"> an increased font-size mode.</w:t>
            </w:r>
          </w:p>
        </w:tc>
      </w:tr>
      <w:tr w:rsidR="00FD507D" w:rsidRPr="009D590B" w14:paraId="08FEF8F5"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156F58" w14:textId="77777777" w:rsidR="00FD507D" w:rsidRPr="00C06079" w:rsidRDefault="00F504FE" w:rsidP="00F504FE">
            <w:pPr>
              <w:spacing w:after="0" w:line="240" w:lineRule="auto"/>
              <w:rPr>
                <w:rFonts w:eastAsia="Times New Roman" w:cs="Arial"/>
                <w:b/>
              </w:rPr>
            </w:pPr>
            <w:hyperlink r:id="rId40" w:anchor="visual-audio-contrast-text-presentation" w:history="1">
              <w:r w:rsidR="00FD507D" w:rsidRPr="00C06079">
                <w:rPr>
                  <w:rStyle w:val="Hyperlink"/>
                  <w:rFonts w:eastAsia="Times New Roman" w:cs="Arial"/>
                  <w:b/>
                </w:rPr>
                <w:t>1.4.5 Images of Text</w:t>
              </w:r>
            </w:hyperlink>
            <w:r w:rsidR="00FD507D" w:rsidRPr="009D590B">
              <w:t xml:space="preserve"> (Level AA)</w:t>
            </w:r>
          </w:p>
          <w:p w14:paraId="785D5456"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2F79717C"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10380D4"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5E723C9A"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F8BB5E3"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932E20B" w14:textId="789954D7" w:rsidR="00FD507D" w:rsidRDefault="00FD507D" w:rsidP="00FD507D">
            <w:pPr>
              <w:spacing w:after="0" w:line="240" w:lineRule="auto"/>
              <w:rPr>
                <w:rFonts w:eastAsia="Times New Roman" w:cs="Arial"/>
              </w:rPr>
            </w:pPr>
            <w:r w:rsidRPr="00356158">
              <w:rPr>
                <w:rFonts w:ascii="Arial" w:hAnsi="Arial" w:cs="Arial"/>
                <w:b/>
                <w:color w:val="538135"/>
              </w:rPr>
              <w:t>Supports</w:t>
            </w:r>
          </w:p>
          <w:p w14:paraId="265C4E61" w14:textId="1B285959"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3799FC" w14:textId="64220CCA" w:rsidR="00FD507D" w:rsidRDefault="00FD507D" w:rsidP="00F504FE">
            <w:pPr>
              <w:spacing w:after="0" w:line="240" w:lineRule="auto"/>
              <w:rPr>
                <w:rFonts w:eastAsia="Times New Roman" w:cs="Arial"/>
              </w:rPr>
            </w:pPr>
            <w:r>
              <w:rPr>
                <w:rFonts w:eastAsia="Times New Roman" w:cs="Arial"/>
              </w:rPr>
              <w:t xml:space="preserve">No informative images of text </w:t>
            </w:r>
            <w:r w:rsidR="000B73CA">
              <w:rPr>
                <w:rFonts w:eastAsia="Times New Roman" w:cs="Arial"/>
              </w:rPr>
              <w:t>were</w:t>
            </w:r>
            <w:r>
              <w:rPr>
                <w:rFonts w:eastAsia="Times New Roman" w:cs="Arial"/>
              </w:rPr>
              <w:t xml:space="preserve"> found.</w:t>
            </w:r>
          </w:p>
          <w:p w14:paraId="761B1B9B" w14:textId="1627FA7D" w:rsidR="00FD507D" w:rsidRPr="00C06079" w:rsidRDefault="00FD507D" w:rsidP="00F504FE">
            <w:pPr>
              <w:spacing w:after="0" w:line="240" w:lineRule="auto"/>
              <w:rPr>
                <w:rFonts w:eastAsia="Times New Roman" w:cs="Arial"/>
              </w:rPr>
            </w:pPr>
          </w:p>
        </w:tc>
      </w:tr>
      <w:tr w:rsidR="00FD507D" w:rsidRPr="009D590B" w14:paraId="7227082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A174FE" w14:textId="77777777" w:rsidR="00FD507D" w:rsidRPr="00C06079" w:rsidRDefault="00F504FE" w:rsidP="00F504FE">
            <w:pPr>
              <w:spacing w:after="0" w:line="240" w:lineRule="auto"/>
              <w:rPr>
                <w:rFonts w:eastAsia="Times New Roman" w:cs="Arial"/>
                <w:b/>
              </w:rPr>
            </w:pPr>
            <w:hyperlink r:id="rId41" w:anchor="navigation-mechanisms-mult-loc" w:history="1">
              <w:r w:rsidR="00FD507D" w:rsidRPr="00C06079">
                <w:rPr>
                  <w:rStyle w:val="Hyperlink"/>
                  <w:rFonts w:eastAsia="Times New Roman" w:cs="Arial"/>
                  <w:b/>
                </w:rPr>
                <w:t>2.4.5 Multiple Ways</w:t>
              </w:r>
            </w:hyperlink>
            <w:r w:rsidR="00FD507D" w:rsidRPr="009D590B">
              <w:t xml:space="preserve"> (Level AA)</w:t>
            </w:r>
          </w:p>
          <w:p w14:paraId="251211A3"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413B5A21"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FD7B82"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4377E3B2"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96709B7"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30EC9A75" w14:textId="5ECCE20C" w:rsidR="00FD507D" w:rsidRPr="00C06079" w:rsidRDefault="006429AB" w:rsidP="00F504FE">
            <w:pPr>
              <w:spacing w:after="0" w:line="240" w:lineRule="auto"/>
              <w:rPr>
                <w:rFonts w:eastAsia="Times New Roman" w:cs="Arial"/>
              </w:rPr>
            </w:pP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7FEE4055" w14:textId="77777777" w:rsidR="00FD507D" w:rsidRPr="00C06079" w:rsidRDefault="00FD507D" w:rsidP="00F504FE">
            <w:pPr>
              <w:spacing w:after="0" w:line="240" w:lineRule="auto"/>
              <w:rPr>
                <w:rFonts w:eastAsia="Times New Roman" w:cs="Arial"/>
              </w:rPr>
            </w:pPr>
            <w:r>
              <w:rPr>
                <w:rFonts w:eastAsia="Times New Roman" w:cs="Arial"/>
              </w:rPr>
              <w:t>This is a non-Web product</w:t>
            </w:r>
          </w:p>
        </w:tc>
      </w:tr>
      <w:tr w:rsidR="00FD507D" w:rsidRPr="009D590B" w14:paraId="0FF4892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14D3C" w14:textId="77777777" w:rsidR="00FD507D" w:rsidRPr="00C06079" w:rsidRDefault="00F504FE" w:rsidP="00F504FE">
            <w:pPr>
              <w:spacing w:after="0" w:line="240" w:lineRule="auto"/>
              <w:rPr>
                <w:rFonts w:eastAsia="Times New Roman" w:cs="Arial"/>
                <w:b/>
              </w:rPr>
            </w:pPr>
            <w:hyperlink r:id="rId42" w:anchor="navigation-mechanisms-descriptive" w:history="1">
              <w:r w:rsidR="00FD507D" w:rsidRPr="00C06079">
                <w:rPr>
                  <w:rStyle w:val="Hyperlink"/>
                  <w:rFonts w:eastAsia="Times New Roman" w:cs="Arial"/>
                  <w:b/>
                </w:rPr>
                <w:t>2.4.6 Headings and Labels</w:t>
              </w:r>
            </w:hyperlink>
            <w:r w:rsidR="00FD507D" w:rsidRPr="009D590B">
              <w:t xml:space="preserve"> (Level AA)</w:t>
            </w:r>
          </w:p>
          <w:p w14:paraId="3BACDB20"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715F3CC7"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DAB9C8B"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6BA1833E"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E34E061"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4533AB1C" w14:textId="3F7F3CFB" w:rsidR="00FD507D" w:rsidRDefault="00FD507D" w:rsidP="00FD507D">
            <w:pPr>
              <w:spacing w:after="0" w:line="240" w:lineRule="auto"/>
              <w:rPr>
                <w:rFonts w:eastAsia="Times New Roman" w:cs="Arial"/>
              </w:rPr>
            </w:pPr>
            <w:r w:rsidRPr="00356158">
              <w:rPr>
                <w:rFonts w:ascii="Arial" w:hAnsi="Arial" w:cs="Arial"/>
                <w:b/>
                <w:color w:val="538135"/>
              </w:rPr>
              <w:t>Supports</w:t>
            </w:r>
          </w:p>
          <w:p w14:paraId="72D587C0" w14:textId="75F85A02"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4C5BA7A" w14:textId="2C0CA82E" w:rsidR="00FD507D" w:rsidRDefault="00FD507D" w:rsidP="00F504FE">
            <w:pPr>
              <w:spacing w:after="0" w:line="240" w:lineRule="auto"/>
              <w:rPr>
                <w:rFonts w:eastAsia="Times New Roman" w:cs="Arial"/>
              </w:rPr>
            </w:pPr>
            <w:r>
              <w:rPr>
                <w:rFonts w:eastAsia="Times New Roman" w:cs="Arial"/>
              </w:rPr>
              <w:t xml:space="preserve">Headings and labels were present throughout the </w:t>
            </w:r>
            <w:r w:rsidR="000B73CA">
              <w:rPr>
                <w:rFonts w:eastAsia="Times New Roman" w:cs="Arial"/>
              </w:rPr>
              <w:t>application.</w:t>
            </w:r>
          </w:p>
          <w:p w14:paraId="308F9930" w14:textId="1A9FB574" w:rsidR="00FD507D" w:rsidRPr="00C06079" w:rsidRDefault="00FD507D" w:rsidP="00F504FE">
            <w:pPr>
              <w:spacing w:after="0" w:line="240" w:lineRule="auto"/>
              <w:rPr>
                <w:rFonts w:eastAsia="Times New Roman" w:cs="Arial"/>
              </w:rPr>
            </w:pPr>
          </w:p>
        </w:tc>
      </w:tr>
      <w:tr w:rsidR="00FD507D" w:rsidRPr="009D590B" w14:paraId="4FA46B9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3D5D6D" w14:textId="77777777" w:rsidR="00FD507D" w:rsidRPr="00C06079" w:rsidRDefault="00F504FE" w:rsidP="00F504FE">
            <w:pPr>
              <w:spacing w:after="0" w:line="240" w:lineRule="auto"/>
              <w:rPr>
                <w:rFonts w:eastAsia="Times New Roman" w:cs="Arial"/>
                <w:b/>
              </w:rPr>
            </w:pPr>
            <w:hyperlink r:id="rId43" w:anchor="navigation-mechanisms-focus-visible" w:history="1">
              <w:r w:rsidR="00FD507D" w:rsidRPr="00C06079">
                <w:rPr>
                  <w:rStyle w:val="Hyperlink"/>
                  <w:rFonts w:eastAsia="Times New Roman" w:cs="Arial"/>
                  <w:b/>
                </w:rPr>
                <w:t>2.4.7 Focus Visible</w:t>
              </w:r>
            </w:hyperlink>
            <w:r w:rsidR="00FD507D" w:rsidRPr="009D590B">
              <w:t xml:space="preserve"> (Level AA)</w:t>
            </w:r>
          </w:p>
          <w:p w14:paraId="5435FF67"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36940655"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7C3C4A4"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5C5BB8A5"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5C76F74"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72063FC" w14:textId="09BD5DA8" w:rsidR="00FD507D" w:rsidRDefault="00FD507D" w:rsidP="00FD507D">
            <w:pPr>
              <w:spacing w:after="0" w:line="240" w:lineRule="auto"/>
              <w:rPr>
                <w:rFonts w:eastAsia="Times New Roman" w:cs="Arial"/>
              </w:rPr>
            </w:pPr>
            <w:r w:rsidRPr="00356158">
              <w:rPr>
                <w:rFonts w:ascii="Arial" w:hAnsi="Arial" w:cs="Arial"/>
                <w:b/>
                <w:color w:val="538135"/>
              </w:rPr>
              <w:t>Supports</w:t>
            </w:r>
          </w:p>
          <w:p w14:paraId="47AD198C" w14:textId="53A20526"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6B9F071" w14:textId="40BE9E0B" w:rsidR="00FD507D" w:rsidRDefault="00FD507D" w:rsidP="00F504FE">
            <w:pPr>
              <w:spacing w:after="0" w:line="240" w:lineRule="auto"/>
              <w:rPr>
                <w:rFonts w:eastAsia="Times New Roman" w:cs="Arial"/>
              </w:rPr>
            </w:pPr>
            <w:r>
              <w:rPr>
                <w:rFonts w:eastAsia="Times New Roman" w:cs="Arial"/>
              </w:rPr>
              <w:t>A well-defined visual indication was provided for all the currently focused element</w:t>
            </w:r>
            <w:r w:rsidR="001066F3">
              <w:rPr>
                <w:rFonts w:eastAsia="Times New Roman" w:cs="Arial"/>
              </w:rPr>
              <w:t>s</w:t>
            </w:r>
            <w:r>
              <w:rPr>
                <w:rFonts w:eastAsia="Times New Roman" w:cs="Arial"/>
              </w:rPr>
              <w:t>.</w:t>
            </w:r>
          </w:p>
          <w:p w14:paraId="3649FE10" w14:textId="7C9CC0A1" w:rsidR="00FD507D" w:rsidRPr="00C06079" w:rsidRDefault="00FD507D" w:rsidP="00F504FE">
            <w:pPr>
              <w:spacing w:after="0" w:line="240" w:lineRule="auto"/>
              <w:rPr>
                <w:rFonts w:eastAsia="Times New Roman" w:cs="Arial"/>
              </w:rPr>
            </w:pPr>
          </w:p>
        </w:tc>
      </w:tr>
      <w:tr w:rsidR="00FD507D" w:rsidRPr="009D590B" w14:paraId="6F66501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BFD658" w14:textId="77777777" w:rsidR="00FD507D" w:rsidRPr="00C06079" w:rsidRDefault="00F504FE" w:rsidP="00F504FE">
            <w:pPr>
              <w:spacing w:after="0" w:line="240" w:lineRule="auto"/>
              <w:rPr>
                <w:rFonts w:eastAsia="Times New Roman" w:cs="Arial"/>
                <w:b/>
              </w:rPr>
            </w:pPr>
            <w:hyperlink r:id="rId44" w:anchor="meaning-other-lang-id" w:history="1">
              <w:r w:rsidR="00FD507D" w:rsidRPr="00C06079">
                <w:rPr>
                  <w:rStyle w:val="Hyperlink"/>
                  <w:rFonts w:eastAsia="Times New Roman" w:cs="Arial"/>
                  <w:b/>
                </w:rPr>
                <w:t>3.1.2 Language of Parts</w:t>
              </w:r>
            </w:hyperlink>
            <w:r w:rsidR="00FD507D" w:rsidRPr="009D590B">
              <w:t xml:space="preserve"> (Level AA)</w:t>
            </w:r>
          </w:p>
          <w:p w14:paraId="678ED60B"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6DB6495F"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529B880"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2C97CB10"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655E001"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lastRenderedPageBreak/>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77F733C" w14:textId="6BC1E5AF" w:rsidR="00FD507D" w:rsidRDefault="006429AB" w:rsidP="00F504FE">
            <w:pPr>
              <w:spacing w:after="0" w:line="240" w:lineRule="auto"/>
              <w:rPr>
                <w:rFonts w:eastAsia="Times New Roman" w:cs="Arial"/>
              </w:rPr>
            </w:pPr>
            <w:r w:rsidRPr="002012D4">
              <w:rPr>
                <w:rFonts w:ascii="Arial" w:hAnsi="Arial" w:cs="Arial"/>
                <w:b/>
                <w:color w:val="FF0000"/>
              </w:rPr>
              <w:lastRenderedPageBreak/>
              <w:t>Does Not Support</w:t>
            </w:r>
          </w:p>
          <w:p w14:paraId="2F749BB7" w14:textId="42104691"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8689EF" w14:textId="76B0D417" w:rsidR="00FD507D" w:rsidRPr="00C06079" w:rsidRDefault="00FD507D" w:rsidP="00F504FE">
            <w:pPr>
              <w:spacing w:after="0" w:line="240" w:lineRule="auto"/>
              <w:rPr>
                <w:rFonts w:eastAsia="Times New Roman" w:cs="Arial"/>
              </w:rPr>
            </w:pPr>
            <w:r w:rsidRPr="00C06079">
              <w:rPr>
                <w:rFonts w:eastAsia="Times New Roman" w:cs="Arial"/>
              </w:rPr>
              <w:t xml:space="preserve"> </w:t>
            </w:r>
            <w:r>
              <w:rPr>
                <w:rFonts w:eastAsia="Times New Roman" w:cs="Arial"/>
              </w:rPr>
              <w:t>The assistive technology on this software only supports English. So, in the change language screen</w:t>
            </w:r>
            <w:r w:rsidR="00190FC8">
              <w:rPr>
                <w:rFonts w:eastAsia="Times New Roman" w:cs="Arial"/>
              </w:rPr>
              <w:t xml:space="preserve"> the</w:t>
            </w:r>
            <w:r>
              <w:rPr>
                <w:rFonts w:eastAsia="Times New Roman" w:cs="Arial"/>
              </w:rPr>
              <w:t xml:space="preserve"> Voice </w:t>
            </w:r>
            <w:r w:rsidR="00190FC8">
              <w:rPr>
                <w:rFonts w:eastAsia="Times New Roman" w:cs="Arial"/>
              </w:rPr>
              <w:t>G</w:t>
            </w:r>
            <w:r>
              <w:rPr>
                <w:rFonts w:eastAsia="Times New Roman" w:cs="Arial"/>
              </w:rPr>
              <w:t>uide does not read the “</w:t>
            </w:r>
            <w:r w:rsidR="000B73CA">
              <w:rPr>
                <w:rFonts w:eastAsia="Times New Roman" w:cs="Arial"/>
              </w:rPr>
              <w:t>Holla</w:t>
            </w:r>
            <w:r>
              <w:rPr>
                <w:rFonts w:eastAsia="Times New Roman" w:cs="Arial"/>
              </w:rPr>
              <w:t>” and “</w:t>
            </w:r>
            <w:r w:rsidR="000B73CA">
              <w:rPr>
                <w:rFonts w:eastAsia="Times New Roman" w:cs="Arial"/>
              </w:rPr>
              <w:t>Bonjur</w:t>
            </w:r>
            <w:r>
              <w:rPr>
                <w:rFonts w:eastAsia="Times New Roman" w:cs="Arial"/>
              </w:rPr>
              <w:t>” button</w:t>
            </w:r>
            <w:r w:rsidR="000B73CA">
              <w:rPr>
                <w:rFonts w:eastAsia="Times New Roman" w:cs="Arial"/>
              </w:rPr>
              <w:t>s</w:t>
            </w:r>
            <w:r>
              <w:rPr>
                <w:rFonts w:eastAsia="Times New Roman" w:cs="Arial"/>
              </w:rPr>
              <w:t xml:space="preserve"> properly.</w:t>
            </w:r>
          </w:p>
        </w:tc>
      </w:tr>
      <w:tr w:rsidR="00FD507D" w:rsidRPr="009D590B" w14:paraId="19FF930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31C74E0" w14:textId="77777777" w:rsidR="00FD507D" w:rsidRPr="00C06079" w:rsidRDefault="00F504FE" w:rsidP="00F504FE">
            <w:pPr>
              <w:spacing w:after="0" w:line="240" w:lineRule="auto"/>
              <w:rPr>
                <w:rFonts w:eastAsia="Times New Roman" w:cs="Arial"/>
                <w:b/>
              </w:rPr>
            </w:pPr>
            <w:hyperlink r:id="rId45" w:anchor="consistent-behavior-consistent-locations" w:history="1">
              <w:r w:rsidR="00FD507D" w:rsidRPr="00C06079">
                <w:rPr>
                  <w:rStyle w:val="Hyperlink"/>
                  <w:rFonts w:eastAsia="Times New Roman" w:cs="Arial"/>
                  <w:b/>
                </w:rPr>
                <w:t>3.2.3 Consistent Navigation</w:t>
              </w:r>
            </w:hyperlink>
            <w:r w:rsidR="00FD507D" w:rsidRPr="009D590B">
              <w:t xml:space="preserve"> (Level AA)</w:t>
            </w:r>
          </w:p>
          <w:p w14:paraId="35BC9775"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1F0B346E"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BE71A09"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3BDE75FB"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060E630"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0528864C" w14:textId="089554AD" w:rsidR="00FD507D" w:rsidRDefault="00FD507D" w:rsidP="00FD507D">
            <w:pPr>
              <w:spacing w:after="0" w:line="240" w:lineRule="auto"/>
              <w:rPr>
                <w:rFonts w:eastAsia="Times New Roman" w:cs="Arial"/>
              </w:rPr>
            </w:pPr>
            <w:r w:rsidRPr="00356158">
              <w:rPr>
                <w:rFonts w:ascii="Arial" w:hAnsi="Arial" w:cs="Arial"/>
                <w:b/>
                <w:color w:val="538135"/>
              </w:rPr>
              <w:t>Supports</w:t>
            </w:r>
          </w:p>
          <w:p w14:paraId="3E17459B" w14:textId="09AC578D"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1DD63376" w14:textId="63DE2C1D" w:rsidR="00FD507D" w:rsidRDefault="00FD507D" w:rsidP="00F504FE">
            <w:pPr>
              <w:spacing w:after="0" w:line="240" w:lineRule="auto"/>
              <w:rPr>
                <w:rFonts w:eastAsia="Times New Roman" w:cs="Arial"/>
              </w:rPr>
            </w:pPr>
            <w:r>
              <w:rPr>
                <w:rFonts w:eastAsia="Times New Roman" w:cs="Arial"/>
              </w:rPr>
              <w:t>Navigation for the static test and the controls was consistent throughout the application.</w:t>
            </w:r>
          </w:p>
          <w:p w14:paraId="3D81073D" w14:textId="3C7DE933" w:rsidR="00FD507D" w:rsidRPr="00C06079" w:rsidRDefault="00FD507D" w:rsidP="00F504FE">
            <w:pPr>
              <w:spacing w:after="0" w:line="240" w:lineRule="auto"/>
              <w:rPr>
                <w:rFonts w:eastAsia="Times New Roman" w:cs="Arial"/>
              </w:rPr>
            </w:pPr>
          </w:p>
        </w:tc>
      </w:tr>
      <w:tr w:rsidR="00FD507D" w:rsidRPr="009D590B" w14:paraId="39A7E6F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CB8C557" w14:textId="77777777" w:rsidR="00FD507D" w:rsidRPr="00C06079" w:rsidRDefault="00F504FE" w:rsidP="00F504FE">
            <w:pPr>
              <w:spacing w:after="0" w:line="240" w:lineRule="auto"/>
              <w:rPr>
                <w:rFonts w:eastAsia="Times New Roman" w:cs="Arial"/>
                <w:b/>
              </w:rPr>
            </w:pPr>
            <w:hyperlink r:id="rId46" w:anchor="consistent-behavior-consistent-functionality" w:history="1">
              <w:r w:rsidR="00FD507D" w:rsidRPr="00C06079">
                <w:rPr>
                  <w:rStyle w:val="Hyperlink"/>
                  <w:rFonts w:eastAsia="Times New Roman" w:cs="Arial"/>
                  <w:b/>
                </w:rPr>
                <w:t>3.2.4 Consistent Identification</w:t>
              </w:r>
            </w:hyperlink>
            <w:r w:rsidR="00FD507D" w:rsidRPr="009D590B">
              <w:t xml:space="preserve"> (Level AA)</w:t>
            </w:r>
          </w:p>
          <w:p w14:paraId="57778B39"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2024E3D9"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245C304"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0957395D"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2404E25"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6A33B8F3" w14:textId="5D4F485F" w:rsidR="00FD507D" w:rsidRDefault="00FD507D" w:rsidP="00FD507D">
            <w:pPr>
              <w:spacing w:after="0" w:line="240" w:lineRule="auto"/>
              <w:rPr>
                <w:rFonts w:eastAsia="Times New Roman" w:cs="Arial"/>
              </w:rPr>
            </w:pPr>
            <w:r w:rsidRPr="00356158">
              <w:rPr>
                <w:rFonts w:ascii="Arial" w:hAnsi="Arial" w:cs="Arial"/>
                <w:b/>
                <w:color w:val="538135"/>
              </w:rPr>
              <w:t>Supports</w:t>
            </w:r>
          </w:p>
          <w:p w14:paraId="0D5E7951" w14:textId="33A78069"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7C60E167" w14:textId="4A3800C8" w:rsidR="00FD507D" w:rsidRDefault="00FD507D" w:rsidP="00F504FE">
            <w:pPr>
              <w:spacing w:after="0" w:line="240" w:lineRule="auto"/>
              <w:rPr>
                <w:rFonts w:eastAsia="Times New Roman" w:cs="Arial"/>
              </w:rPr>
            </w:pPr>
            <w:r w:rsidRPr="009B6888">
              <w:rPr>
                <w:rFonts w:eastAsia="Times New Roman" w:cs="Arial"/>
              </w:rPr>
              <w:t>Components that serve the same function are identified</w:t>
            </w:r>
            <w:r>
              <w:rPr>
                <w:rFonts w:eastAsia="Times New Roman" w:cs="Arial"/>
              </w:rPr>
              <w:t xml:space="preserve"> </w:t>
            </w:r>
            <w:r w:rsidR="000B73CA" w:rsidRPr="009B6888">
              <w:rPr>
                <w:rFonts w:eastAsia="Times New Roman" w:cs="Arial"/>
              </w:rPr>
              <w:t>consistently.</w:t>
            </w:r>
          </w:p>
          <w:p w14:paraId="2BB4297A" w14:textId="4670A50E" w:rsidR="00FD507D" w:rsidRPr="00C06079" w:rsidRDefault="00FD507D" w:rsidP="00F504FE">
            <w:pPr>
              <w:spacing w:after="0" w:line="240" w:lineRule="auto"/>
              <w:rPr>
                <w:rFonts w:eastAsia="Times New Roman" w:cs="Arial"/>
              </w:rPr>
            </w:pPr>
          </w:p>
        </w:tc>
      </w:tr>
      <w:tr w:rsidR="00FD507D" w:rsidRPr="009D590B" w14:paraId="01F4698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53792C" w14:textId="77777777" w:rsidR="00FD507D" w:rsidRPr="00C06079" w:rsidRDefault="00F504FE" w:rsidP="00F504FE">
            <w:pPr>
              <w:spacing w:after="0" w:line="240" w:lineRule="auto"/>
              <w:rPr>
                <w:rFonts w:eastAsia="Times New Roman" w:cs="Arial"/>
                <w:b/>
              </w:rPr>
            </w:pPr>
            <w:hyperlink r:id="rId47" w:anchor="minimize-error-suggestions" w:history="1">
              <w:r w:rsidR="00FD507D" w:rsidRPr="00C06079">
                <w:rPr>
                  <w:rStyle w:val="Hyperlink"/>
                  <w:rFonts w:eastAsia="Times New Roman" w:cs="Arial"/>
                  <w:b/>
                </w:rPr>
                <w:t>3.3.3 Error Suggestion</w:t>
              </w:r>
            </w:hyperlink>
            <w:r w:rsidR="00FD507D" w:rsidRPr="009D590B">
              <w:t xml:space="preserve"> (Level AA)</w:t>
            </w:r>
          </w:p>
          <w:p w14:paraId="125C9415"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04A9B04A"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DCC55F"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3C8CBA15"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CB991B"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6BDAD14" w14:textId="014E5E50" w:rsidR="00FD507D" w:rsidRDefault="00FD507D" w:rsidP="00F504FE">
            <w:pPr>
              <w:spacing w:after="0" w:line="240" w:lineRule="auto"/>
              <w:rPr>
                <w:rFonts w:eastAsia="Times New Roman" w:cs="Arial"/>
              </w:rPr>
            </w:pPr>
            <w:r w:rsidRPr="00356158">
              <w:rPr>
                <w:rFonts w:ascii="Arial" w:hAnsi="Arial" w:cs="Arial"/>
                <w:b/>
                <w:color w:val="538135"/>
              </w:rPr>
              <w:t>Supports</w:t>
            </w:r>
          </w:p>
          <w:p w14:paraId="35A58CF1" w14:textId="056FFE8C"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B1CC7A1" w14:textId="68C3DDB0" w:rsidR="00FD507D" w:rsidRDefault="00FD507D" w:rsidP="00F504FE">
            <w:pPr>
              <w:spacing w:after="0" w:line="240" w:lineRule="auto"/>
              <w:rPr>
                <w:rFonts w:eastAsia="Times New Roman" w:cs="Arial"/>
              </w:rPr>
            </w:pPr>
            <w:r w:rsidRPr="00C06079">
              <w:rPr>
                <w:rFonts w:eastAsia="Times New Roman" w:cs="Arial"/>
              </w:rPr>
              <w:t xml:space="preserve"> </w:t>
            </w:r>
            <w:r>
              <w:rPr>
                <w:rFonts w:eastAsia="Times New Roman" w:cs="Arial"/>
              </w:rPr>
              <w:t xml:space="preserve">Error messages were </w:t>
            </w:r>
            <w:r w:rsidR="000B73CA">
              <w:rPr>
                <w:rFonts w:eastAsia="Times New Roman" w:cs="Arial"/>
              </w:rPr>
              <w:t>present.</w:t>
            </w:r>
            <w:r>
              <w:rPr>
                <w:rFonts w:eastAsia="Times New Roman" w:cs="Arial"/>
              </w:rPr>
              <w:t xml:space="preserve"> </w:t>
            </w:r>
          </w:p>
          <w:p w14:paraId="0A23294F" w14:textId="77777777" w:rsidR="00FD507D" w:rsidRPr="00C06079" w:rsidRDefault="00FD507D" w:rsidP="00F504FE">
            <w:pPr>
              <w:spacing w:after="0" w:line="240" w:lineRule="auto"/>
              <w:rPr>
                <w:rFonts w:eastAsia="Times New Roman" w:cs="Arial"/>
              </w:rPr>
            </w:pPr>
          </w:p>
        </w:tc>
      </w:tr>
      <w:tr w:rsidR="00FD507D" w:rsidRPr="009D590B" w14:paraId="64E5E73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824CB9" w14:textId="77777777" w:rsidR="00FD507D" w:rsidRPr="00C06079" w:rsidRDefault="00F504FE" w:rsidP="00F504FE">
            <w:pPr>
              <w:spacing w:after="0" w:line="240" w:lineRule="auto"/>
              <w:rPr>
                <w:rFonts w:eastAsia="Times New Roman" w:cs="Arial"/>
                <w:b/>
              </w:rPr>
            </w:pPr>
            <w:hyperlink r:id="rId48" w:anchor="minimize-error-reversible" w:history="1">
              <w:r w:rsidR="00FD507D" w:rsidRPr="00C06079">
                <w:rPr>
                  <w:rStyle w:val="Hyperlink"/>
                  <w:rFonts w:eastAsia="Times New Roman" w:cs="Arial"/>
                  <w:b/>
                </w:rPr>
                <w:t>3.3.4 Error Prevention (Legal, Financial, Data)</w:t>
              </w:r>
            </w:hyperlink>
            <w:r w:rsidR="00FD507D" w:rsidRPr="009D590B">
              <w:t xml:space="preserve"> (Level AA)</w:t>
            </w:r>
          </w:p>
          <w:p w14:paraId="59C60A68" w14:textId="77777777" w:rsidR="00FD507D" w:rsidRPr="00C06079" w:rsidRDefault="00FD507D" w:rsidP="00F504FE">
            <w:pPr>
              <w:spacing w:after="0" w:line="240" w:lineRule="auto"/>
              <w:ind w:left="360"/>
              <w:rPr>
                <w:rFonts w:eastAsia="Times New Roman" w:cs="Arial"/>
              </w:rPr>
            </w:pPr>
            <w:r w:rsidRPr="00C06079">
              <w:rPr>
                <w:rFonts w:eastAsia="Times New Roman" w:cs="Arial"/>
              </w:rPr>
              <w:t>Also applies to:</w:t>
            </w:r>
          </w:p>
          <w:p w14:paraId="1D8A2747" w14:textId="77777777" w:rsidR="00FD507D" w:rsidRPr="00C06079" w:rsidRDefault="00FD507D" w:rsidP="00F504F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8118D0F" w14:textId="77777777" w:rsidR="00FD507D" w:rsidRPr="00C06079" w:rsidRDefault="00FD507D" w:rsidP="00F504FE">
            <w:pPr>
              <w:numPr>
                <w:ilvl w:val="0"/>
                <w:numId w:val="1"/>
              </w:numPr>
              <w:spacing w:after="0" w:line="240" w:lineRule="auto"/>
              <w:ind w:left="1080"/>
              <w:rPr>
                <w:rFonts w:eastAsia="Times New Roman" w:cs="Arial"/>
              </w:rPr>
            </w:pPr>
            <w:r w:rsidRPr="00C06079">
              <w:rPr>
                <w:rFonts w:eastAsia="Times New Roman" w:cs="Arial"/>
              </w:rPr>
              <w:t>501 (Web)(Software)</w:t>
            </w:r>
          </w:p>
          <w:p w14:paraId="345D501E" w14:textId="77777777" w:rsidR="00FD507D" w:rsidRPr="00C06079" w:rsidRDefault="00FD507D" w:rsidP="00F504F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AD7564D" w14:textId="77777777" w:rsidR="00FD507D" w:rsidRPr="00C06079" w:rsidRDefault="00FD507D" w:rsidP="00F504F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216CC26" w14:textId="21A5B81E" w:rsidR="00FD507D" w:rsidRDefault="00FD507D" w:rsidP="00F504FE">
            <w:pPr>
              <w:spacing w:after="0" w:line="240" w:lineRule="auto"/>
              <w:rPr>
                <w:rFonts w:eastAsia="Times New Roman" w:cs="Arial"/>
              </w:rPr>
            </w:pPr>
            <w:r w:rsidRPr="00356158">
              <w:rPr>
                <w:rFonts w:ascii="Arial" w:hAnsi="Arial" w:cs="Arial"/>
                <w:b/>
                <w:color w:val="538135"/>
              </w:rPr>
              <w:t>Supports</w:t>
            </w:r>
          </w:p>
          <w:p w14:paraId="2FA2912B" w14:textId="3484FA7B" w:rsidR="00FD507D" w:rsidRPr="00C06079" w:rsidRDefault="00FD507D" w:rsidP="00F504FE">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A7DD6A" w14:textId="6D951FE0" w:rsidR="00FD507D" w:rsidRPr="00C06079" w:rsidRDefault="00FD507D" w:rsidP="00F504FE">
            <w:pPr>
              <w:spacing w:after="0" w:line="240" w:lineRule="auto"/>
              <w:rPr>
                <w:rFonts w:eastAsia="Times New Roman" w:cs="Arial"/>
              </w:rPr>
            </w:pPr>
            <w:r w:rsidRPr="00C06079">
              <w:rPr>
                <w:rFonts w:eastAsia="Times New Roman" w:cs="Arial"/>
              </w:rPr>
              <w:t xml:space="preserve"> </w:t>
            </w:r>
            <w:r>
              <w:rPr>
                <w:rFonts w:eastAsia="Times New Roman" w:cs="Arial"/>
              </w:rPr>
              <w:t>Error messages were present</w:t>
            </w:r>
          </w:p>
        </w:tc>
      </w:tr>
    </w:tbl>
    <w:p w14:paraId="62E46CFE" w14:textId="77777777" w:rsidR="00FD507D" w:rsidRDefault="00FD507D" w:rsidP="00FD507D">
      <w:pPr>
        <w:spacing w:after="0" w:line="240" w:lineRule="auto"/>
        <w:rPr>
          <w:rFonts w:ascii="Arial" w:eastAsia="Times New Roman" w:hAnsi="Arial" w:cs="Arial"/>
          <w:b/>
          <w:bCs/>
          <w:sz w:val="24"/>
          <w:szCs w:val="24"/>
        </w:rPr>
      </w:pPr>
    </w:p>
    <w:p w14:paraId="70362CB4" w14:textId="77777777" w:rsidR="00FD507D" w:rsidRDefault="00FD507D" w:rsidP="00FD507D">
      <w:pPr>
        <w:pStyle w:val="Heading2"/>
      </w:pPr>
      <w:bookmarkStart w:id="13" w:name="_Toc473010283"/>
      <w:bookmarkStart w:id="14" w:name="_Toc512938584"/>
      <w:r>
        <w:t xml:space="preserve">Revised </w:t>
      </w:r>
      <w:r w:rsidRPr="00EB042E">
        <w:t>Section 508</w:t>
      </w:r>
      <w:r w:rsidRPr="000166E6">
        <w:t xml:space="preserve"> </w:t>
      </w:r>
      <w:r w:rsidRPr="00EB042E">
        <w:t>Report</w:t>
      </w:r>
      <w:bookmarkEnd w:id="13"/>
      <w:bookmarkEnd w:id="14"/>
    </w:p>
    <w:p w14:paraId="695DECD3" w14:textId="77777777" w:rsidR="00FD507D" w:rsidRPr="0036213E" w:rsidRDefault="00FD507D" w:rsidP="00FD507D">
      <w:r w:rsidRPr="0036213E">
        <w:t>Notes:</w:t>
      </w:r>
    </w:p>
    <w:p w14:paraId="5353492C" w14:textId="77777777" w:rsidR="00FD507D" w:rsidRPr="0036213E" w:rsidRDefault="00FD507D" w:rsidP="00FD507D">
      <w:pPr>
        <w:pStyle w:val="Heading3"/>
      </w:pPr>
      <w:bookmarkStart w:id="15" w:name="_Toc473010290"/>
      <w:bookmarkStart w:id="16" w:name="_Toc512938585"/>
      <w:r>
        <w:lastRenderedPageBreak/>
        <w:t xml:space="preserve">Chapter 3: </w:t>
      </w:r>
      <w:hyperlink r:id="rId49" w:anchor="302-functional-performance-criteria" w:history="1">
        <w:r w:rsidRPr="00CC07A1">
          <w:rPr>
            <w:rStyle w:val="Hyperlink"/>
          </w:rPr>
          <w:t>Functional Performance Criteria</w:t>
        </w:r>
      </w:hyperlink>
      <w:r>
        <w:t xml:space="preserve"> (FPC)</w:t>
      </w:r>
      <w:bookmarkEnd w:id="15"/>
      <w:bookmarkEnd w:id="16"/>
    </w:p>
    <w:p w14:paraId="3D2AF3C0"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55D437D4"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3D5F3A1"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1F02A07"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5890D68"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1BCC396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96EB32E" w14:textId="77777777" w:rsidR="00FD507D" w:rsidRPr="009D590B" w:rsidRDefault="00FD507D" w:rsidP="00F504FE">
            <w:pPr>
              <w:spacing w:after="0" w:line="240" w:lineRule="auto"/>
              <w:ind w:left="-15" w:firstLine="15"/>
              <w:rPr>
                <w:rStyle w:val="Strong"/>
              </w:rPr>
            </w:pPr>
            <w:r w:rsidRPr="009D590B">
              <w:t>302.1</w:t>
            </w:r>
            <w:r w:rsidRPr="009D590B">
              <w:rPr>
                <w:rStyle w:val="Strong"/>
              </w:rPr>
              <w:t xml:space="preserve"> </w:t>
            </w:r>
            <w:r w:rsidRPr="009D590B">
              <w:t>Without Vision</w:t>
            </w:r>
          </w:p>
        </w:tc>
        <w:tc>
          <w:tcPr>
            <w:tcW w:w="1280" w:type="pct"/>
            <w:tcBorders>
              <w:top w:val="outset" w:sz="6" w:space="0" w:color="auto"/>
              <w:left w:val="outset" w:sz="6" w:space="0" w:color="auto"/>
              <w:bottom w:val="outset" w:sz="6" w:space="0" w:color="auto"/>
              <w:right w:val="outset" w:sz="6" w:space="0" w:color="auto"/>
            </w:tcBorders>
            <w:vAlign w:val="center"/>
          </w:tcPr>
          <w:p w14:paraId="36DCCC85" w14:textId="1BE5731A" w:rsidR="00FD507D" w:rsidRPr="00C06079" w:rsidRDefault="006429AB" w:rsidP="00F504FE">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vAlign w:val="center"/>
          </w:tcPr>
          <w:p w14:paraId="4F9ED7DE" w14:textId="08D5EA69" w:rsidR="00FD507D" w:rsidRPr="00C06079" w:rsidRDefault="00FD507D" w:rsidP="00F504FE">
            <w:pPr>
              <w:spacing w:after="0" w:line="240" w:lineRule="auto"/>
              <w:ind w:left="-15" w:firstLine="15"/>
              <w:rPr>
                <w:rFonts w:eastAsia="Times New Roman" w:cs="Arial"/>
              </w:rPr>
            </w:pPr>
            <w:r>
              <w:rPr>
                <w:rFonts w:eastAsia="Times New Roman" w:cs="Arial"/>
              </w:rPr>
              <w:t>This TV</w:t>
            </w:r>
            <w:r w:rsidR="001066F3">
              <w:rPr>
                <w:rFonts w:eastAsia="Times New Roman" w:cs="Arial"/>
              </w:rPr>
              <w:t>/Monitor</w:t>
            </w:r>
            <w:r>
              <w:rPr>
                <w:rFonts w:eastAsia="Times New Roman" w:cs="Arial"/>
              </w:rPr>
              <w:t xml:space="preserve"> includes Voice Guide, which is a comprehensive screen reader that can be used by people without vision, and it supports video description in supported live programming. But there are some non-compli</w:t>
            </w:r>
            <w:r w:rsidR="001066F3">
              <w:rPr>
                <w:rFonts w:eastAsia="Times New Roman" w:cs="Arial"/>
              </w:rPr>
              <w:t>a</w:t>
            </w:r>
            <w:r>
              <w:rPr>
                <w:rFonts w:eastAsia="Times New Roman" w:cs="Arial"/>
              </w:rPr>
              <w:t>nt examples found. Please see Table 1 and 2 for details.</w:t>
            </w:r>
          </w:p>
        </w:tc>
      </w:tr>
      <w:tr w:rsidR="00FD507D" w:rsidRPr="009D590B" w14:paraId="1CAFB16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4C36237" w14:textId="77777777" w:rsidR="00FD507D" w:rsidRPr="009D590B" w:rsidRDefault="00FD507D" w:rsidP="00F504FE">
            <w:pPr>
              <w:spacing w:after="0" w:line="240" w:lineRule="auto"/>
              <w:ind w:left="-15" w:firstLine="15"/>
              <w:rPr>
                <w:rStyle w:val="Strong"/>
              </w:rPr>
            </w:pPr>
            <w:r w:rsidRPr="009D590B">
              <w:t>302.2 With Limited Vision</w:t>
            </w:r>
          </w:p>
        </w:tc>
        <w:tc>
          <w:tcPr>
            <w:tcW w:w="1280" w:type="pct"/>
            <w:tcBorders>
              <w:top w:val="outset" w:sz="6" w:space="0" w:color="auto"/>
              <w:left w:val="outset" w:sz="6" w:space="0" w:color="auto"/>
              <w:bottom w:val="outset" w:sz="6" w:space="0" w:color="auto"/>
              <w:right w:val="outset" w:sz="6" w:space="0" w:color="auto"/>
            </w:tcBorders>
            <w:vAlign w:val="center"/>
          </w:tcPr>
          <w:p w14:paraId="569B8F20" w14:textId="05987B93" w:rsidR="00FD507D" w:rsidRPr="00C06079" w:rsidRDefault="006429AB" w:rsidP="00F504FE">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vAlign w:val="center"/>
          </w:tcPr>
          <w:p w14:paraId="28CEB2D7" w14:textId="118E7C0A" w:rsidR="00FD507D" w:rsidRPr="00C06079" w:rsidRDefault="00FD507D" w:rsidP="00F504FE">
            <w:pPr>
              <w:spacing w:after="0" w:line="240" w:lineRule="auto"/>
              <w:ind w:left="-15" w:firstLine="15"/>
              <w:rPr>
                <w:rFonts w:eastAsia="Times New Roman" w:cs="Arial"/>
              </w:rPr>
            </w:pPr>
            <w:r>
              <w:rPr>
                <w:rFonts w:eastAsia="Times New Roman" w:cs="Arial"/>
              </w:rPr>
              <w:t>This TV</w:t>
            </w:r>
            <w:r w:rsidR="001066F3">
              <w:rPr>
                <w:rFonts w:eastAsia="Times New Roman" w:cs="Arial"/>
              </w:rPr>
              <w:t>/Monitor</w:t>
            </w:r>
            <w:r>
              <w:rPr>
                <w:rFonts w:eastAsia="Times New Roman" w:cs="Arial"/>
              </w:rPr>
              <w:t xml:space="preserve"> allows users to enable a high-contrast mode and enlarge the settings menu text. But there are some non-compli</w:t>
            </w:r>
            <w:r w:rsidR="001066F3">
              <w:rPr>
                <w:rFonts w:eastAsia="Times New Roman" w:cs="Arial"/>
              </w:rPr>
              <w:t>a</w:t>
            </w:r>
            <w:r>
              <w:rPr>
                <w:rFonts w:eastAsia="Times New Roman" w:cs="Arial"/>
              </w:rPr>
              <w:t>nt examples found. Please see Table 1 and 2 for details.</w:t>
            </w:r>
          </w:p>
        </w:tc>
      </w:tr>
      <w:tr w:rsidR="00FD507D" w:rsidRPr="009D590B" w14:paraId="41147E3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B34B6D3" w14:textId="77777777" w:rsidR="00FD507D" w:rsidRPr="009D590B" w:rsidRDefault="00FD507D" w:rsidP="00F504FE">
            <w:pPr>
              <w:spacing w:after="0" w:line="240" w:lineRule="auto"/>
              <w:ind w:left="-15" w:firstLine="15"/>
              <w:rPr>
                <w:rStyle w:val="Strong"/>
              </w:rPr>
            </w:pPr>
            <w:r w:rsidRPr="009D590B">
              <w:t>302.3</w:t>
            </w:r>
            <w:r w:rsidRPr="009D590B">
              <w:rPr>
                <w:rStyle w:val="Strong"/>
              </w:rPr>
              <w:t xml:space="preserve"> </w:t>
            </w:r>
            <w:r w:rsidRPr="009D590B">
              <w:t>Without Perception of Color</w:t>
            </w:r>
          </w:p>
        </w:tc>
        <w:tc>
          <w:tcPr>
            <w:tcW w:w="1280" w:type="pct"/>
            <w:tcBorders>
              <w:top w:val="outset" w:sz="6" w:space="0" w:color="auto"/>
              <w:left w:val="outset" w:sz="6" w:space="0" w:color="auto"/>
              <w:bottom w:val="outset" w:sz="6" w:space="0" w:color="auto"/>
              <w:right w:val="outset" w:sz="6" w:space="0" w:color="auto"/>
            </w:tcBorders>
            <w:vAlign w:val="center"/>
          </w:tcPr>
          <w:p w14:paraId="5056754C" w14:textId="3BBBF501"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FDECABD" w14:textId="321073A3" w:rsidR="00FD507D" w:rsidRPr="00C06079" w:rsidRDefault="00FD507D" w:rsidP="00F504FE">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interface does not require color perception to use.</w:t>
            </w:r>
          </w:p>
        </w:tc>
      </w:tr>
      <w:tr w:rsidR="00FD507D" w:rsidRPr="009D590B" w14:paraId="791B963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3BD23C" w14:textId="77777777" w:rsidR="00FD507D" w:rsidRPr="009D590B" w:rsidRDefault="00FD507D" w:rsidP="00F504FE">
            <w:pPr>
              <w:spacing w:after="0" w:line="240" w:lineRule="auto"/>
              <w:ind w:left="-15" w:firstLine="15"/>
              <w:rPr>
                <w:rStyle w:val="Strong"/>
              </w:rPr>
            </w:pPr>
            <w:r w:rsidRPr="009D590B">
              <w:t>302.4</w:t>
            </w:r>
            <w:r w:rsidRPr="009D590B">
              <w:rPr>
                <w:rStyle w:val="Strong"/>
              </w:rPr>
              <w:t xml:space="preserve"> </w:t>
            </w:r>
            <w:r w:rsidRPr="009D590B">
              <w:t>Without Hearing</w:t>
            </w:r>
          </w:p>
        </w:tc>
        <w:tc>
          <w:tcPr>
            <w:tcW w:w="1280" w:type="pct"/>
            <w:tcBorders>
              <w:top w:val="outset" w:sz="6" w:space="0" w:color="auto"/>
              <w:left w:val="outset" w:sz="6" w:space="0" w:color="auto"/>
              <w:bottom w:val="outset" w:sz="6" w:space="0" w:color="auto"/>
              <w:right w:val="outset" w:sz="6" w:space="0" w:color="auto"/>
            </w:tcBorders>
            <w:vAlign w:val="center"/>
          </w:tcPr>
          <w:p w14:paraId="73FD2D19" w14:textId="14DB4806"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2B80819" w14:textId="0A4C6E84" w:rsidR="00FD507D" w:rsidRPr="00C06079" w:rsidRDefault="00FD507D" w:rsidP="00F504FE">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supports captions for live programming.</w:t>
            </w:r>
          </w:p>
        </w:tc>
      </w:tr>
      <w:tr w:rsidR="00FD507D" w:rsidRPr="009D590B" w14:paraId="7B2343F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25E0AAE" w14:textId="77777777" w:rsidR="00FD507D" w:rsidRPr="009D590B" w:rsidRDefault="00FD507D" w:rsidP="00F504FE">
            <w:pPr>
              <w:spacing w:after="0" w:line="240" w:lineRule="auto"/>
              <w:ind w:left="-15" w:firstLine="15"/>
              <w:rPr>
                <w:rStyle w:val="Strong"/>
              </w:rPr>
            </w:pPr>
            <w:r w:rsidRPr="009D590B">
              <w:t>302.5</w:t>
            </w:r>
            <w:r w:rsidRPr="009D590B">
              <w:rPr>
                <w:rStyle w:val="Strong"/>
              </w:rPr>
              <w:t xml:space="preserve"> </w:t>
            </w:r>
            <w:r w:rsidRPr="009D590B">
              <w:t>With Limited Hearing</w:t>
            </w:r>
          </w:p>
        </w:tc>
        <w:tc>
          <w:tcPr>
            <w:tcW w:w="1280" w:type="pct"/>
            <w:tcBorders>
              <w:top w:val="outset" w:sz="6" w:space="0" w:color="auto"/>
              <w:left w:val="outset" w:sz="6" w:space="0" w:color="auto"/>
              <w:bottom w:val="outset" w:sz="6" w:space="0" w:color="auto"/>
              <w:right w:val="outset" w:sz="6" w:space="0" w:color="auto"/>
            </w:tcBorders>
            <w:vAlign w:val="center"/>
          </w:tcPr>
          <w:p w14:paraId="5CCC7B44" w14:textId="6F1A92F8"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BA1D98A" w14:textId="22394076" w:rsidR="00FD507D" w:rsidRPr="00C06079" w:rsidRDefault="00FD507D" w:rsidP="00F504FE">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allows for Bluetooth audio connections with separate sound control for all TV</w:t>
            </w:r>
            <w:r w:rsidR="001066F3">
              <w:rPr>
                <w:rFonts w:eastAsia="Times New Roman" w:cs="Arial"/>
              </w:rPr>
              <w:t>/Monitor</w:t>
            </w:r>
            <w:r>
              <w:rPr>
                <w:rFonts w:eastAsia="Times New Roman" w:cs="Arial"/>
              </w:rPr>
              <w:t xml:space="preserve"> audios.</w:t>
            </w:r>
          </w:p>
        </w:tc>
      </w:tr>
      <w:tr w:rsidR="00FD507D" w:rsidRPr="009D590B" w14:paraId="306267E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2F27954" w14:textId="77777777" w:rsidR="00FD507D" w:rsidRPr="009D590B" w:rsidRDefault="00FD507D" w:rsidP="00F504FE">
            <w:pPr>
              <w:spacing w:after="0" w:line="240" w:lineRule="auto"/>
              <w:ind w:left="-15" w:firstLine="15"/>
              <w:rPr>
                <w:rStyle w:val="Strong"/>
              </w:rPr>
            </w:pPr>
            <w:r w:rsidRPr="009D590B">
              <w:t>302.6</w:t>
            </w:r>
            <w:r w:rsidRPr="009D590B">
              <w:rPr>
                <w:rStyle w:val="Strong"/>
              </w:rPr>
              <w:t xml:space="preserve"> </w:t>
            </w:r>
            <w:r w:rsidRPr="009D590B">
              <w:t>Without Speech</w:t>
            </w:r>
          </w:p>
        </w:tc>
        <w:tc>
          <w:tcPr>
            <w:tcW w:w="1280" w:type="pct"/>
            <w:tcBorders>
              <w:top w:val="outset" w:sz="6" w:space="0" w:color="auto"/>
              <w:left w:val="outset" w:sz="6" w:space="0" w:color="auto"/>
              <w:bottom w:val="outset" w:sz="6" w:space="0" w:color="auto"/>
              <w:right w:val="outset" w:sz="6" w:space="0" w:color="auto"/>
            </w:tcBorders>
            <w:vAlign w:val="center"/>
          </w:tcPr>
          <w:p w14:paraId="7B2539E5" w14:textId="370BAFBC"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E2AF0BD" w14:textId="26DB6FBC" w:rsidR="00FD507D" w:rsidRPr="00C06079" w:rsidRDefault="00FD507D" w:rsidP="00F504FE">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does not require speech input for any functionality.</w:t>
            </w:r>
          </w:p>
        </w:tc>
      </w:tr>
      <w:tr w:rsidR="00FD507D" w:rsidRPr="009D590B" w14:paraId="7359334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385884" w14:textId="77777777" w:rsidR="00FD507D" w:rsidRPr="009D590B" w:rsidRDefault="00FD507D" w:rsidP="00F504FE">
            <w:pPr>
              <w:spacing w:after="0" w:line="240" w:lineRule="auto"/>
              <w:ind w:left="-15" w:firstLine="15"/>
            </w:pPr>
            <w:r w:rsidRPr="009D590B">
              <w:t>302.7</w:t>
            </w:r>
            <w:r w:rsidRPr="009D590B">
              <w:rPr>
                <w:rStyle w:val="Strong"/>
              </w:rPr>
              <w:t xml:space="preserve"> </w:t>
            </w:r>
            <w:r w:rsidRPr="009D590B">
              <w:t>With Limited Manipulation</w:t>
            </w:r>
          </w:p>
        </w:tc>
        <w:tc>
          <w:tcPr>
            <w:tcW w:w="1280" w:type="pct"/>
            <w:tcBorders>
              <w:top w:val="outset" w:sz="6" w:space="0" w:color="auto"/>
              <w:left w:val="outset" w:sz="6" w:space="0" w:color="auto"/>
              <w:bottom w:val="outset" w:sz="6" w:space="0" w:color="auto"/>
              <w:right w:val="outset" w:sz="6" w:space="0" w:color="auto"/>
            </w:tcBorders>
            <w:vAlign w:val="center"/>
          </w:tcPr>
          <w:p w14:paraId="6EA88CC1" w14:textId="04C239E2"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32CA8EB" w14:textId="205DA7F3" w:rsidR="00FD507D" w:rsidRPr="00C06079" w:rsidRDefault="00FD507D" w:rsidP="00F504FE">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supports adjustable button repeat delay. USB devices and universal IR remote solutions can be attached to the TV</w:t>
            </w:r>
            <w:r w:rsidR="00CD05DE">
              <w:rPr>
                <w:rFonts w:eastAsia="Times New Roman" w:cs="Arial"/>
              </w:rPr>
              <w:t>/Monitor</w:t>
            </w:r>
            <w:r>
              <w:rPr>
                <w:rFonts w:eastAsia="Times New Roman" w:cs="Arial"/>
              </w:rPr>
              <w:t xml:space="preserve"> to enable alternative input strategies.</w:t>
            </w:r>
          </w:p>
        </w:tc>
      </w:tr>
      <w:tr w:rsidR="00FD507D" w:rsidRPr="009D590B" w14:paraId="5628362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0115149" w14:textId="77777777" w:rsidR="00FD507D" w:rsidRPr="009D590B" w:rsidRDefault="00FD507D" w:rsidP="00F504FE">
            <w:pPr>
              <w:spacing w:after="0" w:line="240" w:lineRule="auto"/>
              <w:ind w:left="-15" w:firstLine="15"/>
            </w:pPr>
            <w:r w:rsidRPr="009D590B">
              <w:t>302.8</w:t>
            </w:r>
            <w:r w:rsidRPr="009D590B">
              <w:rPr>
                <w:rStyle w:val="Strong"/>
              </w:rPr>
              <w:t xml:space="preserve"> </w:t>
            </w:r>
            <w:r w:rsidRPr="009D590B">
              <w:t>With Limited Reach and Strength</w:t>
            </w:r>
          </w:p>
        </w:tc>
        <w:tc>
          <w:tcPr>
            <w:tcW w:w="1280" w:type="pct"/>
            <w:tcBorders>
              <w:top w:val="outset" w:sz="6" w:space="0" w:color="auto"/>
              <w:left w:val="outset" w:sz="6" w:space="0" w:color="auto"/>
              <w:bottom w:val="outset" w:sz="6" w:space="0" w:color="auto"/>
              <w:right w:val="outset" w:sz="6" w:space="0" w:color="auto"/>
            </w:tcBorders>
            <w:vAlign w:val="center"/>
          </w:tcPr>
          <w:p w14:paraId="7368285F" w14:textId="0E6EF330"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DE1AFF5" w14:textId="141C8902" w:rsidR="00FD507D" w:rsidRPr="00C06079" w:rsidRDefault="00FD507D" w:rsidP="00F504FE">
            <w:pPr>
              <w:spacing w:after="0" w:line="240" w:lineRule="auto"/>
              <w:ind w:left="-15" w:firstLine="15"/>
              <w:rPr>
                <w:rFonts w:eastAsia="Times New Roman" w:cs="Arial"/>
              </w:rPr>
            </w:pPr>
            <w:r>
              <w:rPr>
                <w:rFonts w:eastAsia="Times New Roman" w:cs="Arial"/>
              </w:rPr>
              <w:t>The TV</w:t>
            </w:r>
            <w:r w:rsidR="00CD05DE">
              <w:rPr>
                <w:rFonts w:eastAsia="Times New Roman" w:cs="Arial"/>
              </w:rPr>
              <w:t>/Monitor</w:t>
            </w:r>
            <w:r>
              <w:rPr>
                <w:rFonts w:eastAsia="Times New Roman" w:cs="Arial"/>
              </w:rPr>
              <w:t xml:space="preserve"> supports adjustable button repeat delay. USB devices and universal IR remote solutions can be attached to the TV</w:t>
            </w:r>
            <w:r w:rsidR="00CD05DE">
              <w:rPr>
                <w:rFonts w:eastAsia="Times New Roman" w:cs="Arial"/>
              </w:rPr>
              <w:t>/Monitor</w:t>
            </w:r>
            <w:r>
              <w:rPr>
                <w:rFonts w:eastAsia="Times New Roman" w:cs="Arial"/>
              </w:rPr>
              <w:t xml:space="preserve"> to enable alternative input strategies.</w:t>
            </w:r>
          </w:p>
        </w:tc>
      </w:tr>
      <w:tr w:rsidR="00FD507D" w:rsidRPr="009D590B" w14:paraId="191F104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FB147A9" w14:textId="77777777" w:rsidR="00FD507D" w:rsidRPr="009D590B" w:rsidRDefault="00FD507D" w:rsidP="00F504FE">
            <w:pPr>
              <w:spacing w:after="0" w:line="240" w:lineRule="auto"/>
              <w:ind w:left="-15" w:firstLine="15"/>
            </w:pPr>
            <w:r w:rsidRPr="009D590B">
              <w:t>302.9</w:t>
            </w:r>
            <w:r w:rsidRPr="009D590B">
              <w:rPr>
                <w:rStyle w:val="Strong"/>
              </w:rPr>
              <w:t xml:space="preserve"> </w:t>
            </w:r>
            <w:r w:rsidRPr="009D590B">
              <w:t>With Limited Language, Cognitive, and Learning Abilities</w:t>
            </w:r>
          </w:p>
        </w:tc>
        <w:tc>
          <w:tcPr>
            <w:tcW w:w="1280" w:type="pct"/>
            <w:tcBorders>
              <w:top w:val="outset" w:sz="6" w:space="0" w:color="auto"/>
              <w:left w:val="outset" w:sz="6" w:space="0" w:color="auto"/>
              <w:bottom w:val="outset" w:sz="6" w:space="0" w:color="auto"/>
              <w:right w:val="outset" w:sz="6" w:space="0" w:color="auto"/>
            </w:tcBorders>
            <w:vAlign w:val="center"/>
          </w:tcPr>
          <w:p w14:paraId="2F16F6A9" w14:textId="71D0D5A6"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F018A30" w14:textId="125D0FDD" w:rsidR="00FD507D" w:rsidRPr="00C06079" w:rsidRDefault="00FD507D" w:rsidP="00F504FE">
            <w:pPr>
              <w:spacing w:after="0" w:line="240" w:lineRule="auto"/>
              <w:ind w:left="-15" w:firstLine="15"/>
              <w:rPr>
                <w:rFonts w:eastAsia="Times New Roman" w:cs="Arial"/>
              </w:rPr>
            </w:pPr>
            <w:r>
              <w:rPr>
                <w:rFonts w:eastAsia="Times New Roman" w:cs="Arial"/>
              </w:rPr>
              <w:t>The basic TV</w:t>
            </w:r>
            <w:r w:rsidR="00CD05DE">
              <w:rPr>
                <w:rFonts w:eastAsia="Times New Roman" w:cs="Arial"/>
              </w:rPr>
              <w:t>/Monitor</w:t>
            </w:r>
            <w:r>
              <w:rPr>
                <w:rFonts w:eastAsia="Times New Roman" w:cs="Arial"/>
              </w:rPr>
              <w:t xml:space="preserve"> and display functions of this TV</w:t>
            </w:r>
            <w:r w:rsidR="00CD05DE">
              <w:rPr>
                <w:rFonts w:eastAsia="Times New Roman" w:cs="Arial"/>
              </w:rPr>
              <w:t>/Monitor</w:t>
            </w:r>
            <w:r>
              <w:rPr>
                <w:rFonts w:eastAsia="Times New Roman" w:cs="Arial"/>
              </w:rPr>
              <w:t xml:space="preserve"> are simple to use. </w:t>
            </w:r>
          </w:p>
        </w:tc>
      </w:tr>
    </w:tbl>
    <w:p w14:paraId="57C06083" w14:textId="77777777" w:rsidR="00FD507D" w:rsidRPr="0036213E" w:rsidRDefault="00FD507D" w:rsidP="00FD507D">
      <w:pPr>
        <w:pStyle w:val="Heading3"/>
      </w:pPr>
      <w:bookmarkStart w:id="17" w:name="_Toc512938586"/>
      <w:r>
        <w:lastRenderedPageBreak/>
        <w:t xml:space="preserve">Chapter 4: </w:t>
      </w:r>
      <w:hyperlink r:id="rId50" w:anchor="401-general" w:history="1">
        <w:r w:rsidRPr="00CC07A1">
          <w:rPr>
            <w:rStyle w:val="Hyperlink"/>
          </w:rPr>
          <w:t>Hardware</w:t>
        </w:r>
        <w:bookmarkEnd w:id="17"/>
      </w:hyperlink>
    </w:p>
    <w:p w14:paraId="0A4370F0"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7E2CA867"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8505784"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D3A42DD"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F23DEF1"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11361E7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124563FE" w14:textId="77777777" w:rsidR="00FD507D" w:rsidRPr="009D590B" w:rsidRDefault="00F504FE" w:rsidP="00F504FE">
            <w:pPr>
              <w:spacing w:after="0" w:line="240" w:lineRule="auto"/>
              <w:ind w:left="-15" w:firstLine="15"/>
              <w:rPr>
                <w:rStyle w:val="Strong"/>
                <w:b w:val="0"/>
                <w:i/>
              </w:rPr>
            </w:pPr>
            <w:hyperlink r:id="rId51" w:anchor="402-closed-functionality" w:history="1">
              <w:r w:rsidR="00FD507D" w:rsidRPr="009D590B">
                <w:rPr>
                  <w:rStyle w:val="Hyperlink"/>
                  <w:b/>
                  <w:i/>
                </w:rPr>
                <w:t>402 Closed Functionality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B19C265"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6435C3A"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C6324F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43BD61B" w14:textId="77777777" w:rsidR="00FD507D" w:rsidRPr="009D590B" w:rsidRDefault="00FD507D" w:rsidP="00F504FE">
            <w:pPr>
              <w:spacing w:after="0" w:line="240" w:lineRule="auto"/>
              <w:ind w:left="-15" w:firstLine="15"/>
              <w:rPr>
                <w:b/>
                <w:i/>
              </w:rPr>
            </w:pPr>
            <w:r w:rsidRPr="009D590B">
              <w:rPr>
                <w:b/>
                <w:i/>
              </w:rPr>
              <w:t>402.1 General</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691B4F4"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ED7EB19"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1FA472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28D7CAE" w14:textId="77777777" w:rsidR="00FD507D" w:rsidRPr="009D590B" w:rsidRDefault="00FD507D" w:rsidP="00F504FE">
            <w:pPr>
              <w:spacing w:after="0" w:line="240" w:lineRule="auto"/>
              <w:ind w:left="-15" w:firstLine="15"/>
              <w:rPr>
                <w:b/>
                <w:i/>
              </w:rPr>
            </w:pPr>
            <w:r w:rsidRPr="009D590B">
              <w:rPr>
                <w:b/>
                <w:i/>
              </w:rPr>
              <w:t>402.2 Speech-Output Enabled</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48F50976"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B78BD12"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609B4C5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5987DD42" w14:textId="77777777" w:rsidR="00FD507D" w:rsidRPr="009D590B" w:rsidRDefault="00FD507D" w:rsidP="00F504FE">
            <w:pPr>
              <w:spacing w:after="0" w:line="240" w:lineRule="auto"/>
            </w:pPr>
            <w:r w:rsidRPr="009D590B">
              <w:t>402.2.1 Information Displayed On-Screen</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4C401B1F" w14:textId="5D79512E" w:rsidR="00FD507D" w:rsidRPr="00C06079" w:rsidRDefault="006429AB" w:rsidP="00F504FE">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25D4E8D" w14:textId="096AA485" w:rsidR="00FD507D" w:rsidRPr="00C06079" w:rsidRDefault="00FD507D" w:rsidP="00F504FE">
            <w:pPr>
              <w:spacing w:after="0" w:line="240" w:lineRule="auto"/>
              <w:ind w:left="-15" w:firstLine="15"/>
              <w:rPr>
                <w:rFonts w:eastAsia="Times New Roman" w:cs="Arial"/>
              </w:rPr>
            </w:pPr>
            <w:r>
              <w:rPr>
                <w:rFonts w:eastAsia="Times New Roman" w:cs="Arial"/>
              </w:rPr>
              <w:t xml:space="preserve">Speech output is enabled for all on screen content </w:t>
            </w:r>
            <w:r w:rsidR="00CD05DE">
              <w:rPr>
                <w:rFonts w:eastAsia="Times New Roman" w:cs="Arial"/>
              </w:rPr>
              <w:t>with</w:t>
            </w:r>
            <w:r>
              <w:rPr>
                <w:rFonts w:eastAsia="Times New Roman" w:cs="Arial"/>
              </w:rPr>
              <w:t xml:space="preserve"> some exceptions as noted in the WCAG 2.0 Table.</w:t>
            </w:r>
          </w:p>
        </w:tc>
      </w:tr>
      <w:tr w:rsidR="00FD507D" w:rsidRPr="009D590B" w14:paraId="0529EC8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40CC8CA2" w14:textId="77777777" w:rsidR="00FD507D" w:rsidRPr="009D590B" w:rsidRDefault="00FD507D" w:rsidP="00F504FE">
            <w:pPr>
              <w:spacing w:after="0" w:line="240" w:lineRule="auto"/>
            </w:pPr>
            <w:r w:rsidRPr="009D590B">
              <w:t>402.2.2 Transactional Outputs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023BF354" w14:textId="7AD33DAF" w:rsidR="00FD507D" w:rsidRPr="00C06079" w:rsidRDefault="006429AB" w:rsidP="00F504FE">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0F29423" w14:textId="10ABF611" w:rsidR="00FD507D" w:rsidRPr="00C06079" w:rsidRDefault="00FD507D" w:rsidP="00F504FE">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does not feature transactions.</w:t>
            </w:r>
          </w:p>
        </w:tc>
      </w:tr>
      <w:tr w:rsidR="00FD507D" w:rsidRPr="009D590B" w14:paraId="5055E07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346360B7" w14:textId="77777777" w:rsidR="00FD507D" w:rsidRPr="009D590B" w:rsidRDefault="00FD507D" w:rsidP="00F504FE">
            <w:pPr>
              <w:spacing w:after="0" w:line="240" w:lineRule="auto"/>
            </w:pPr>
            <w:r w:rsidRPr="009D590B">
              <w:t>402.2.3 Speech Delivery Type and Coordination</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6382215F" w14:textId="0C580A2E"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12473200" w14:textId="77777777" w:rsidR="00FD507D" w:rsidRPr="00C06079" w:rsidRDefault="00FD507D" w:rsidP="00F504FE">
            <w:pPr>
              <w:spacing w:after="0" w:line="240" w:lineRule="auto"/>
              <w:ind w:left="-15" w:firstLine="15"/>
              <w:rPr>
                <w:rFonts w:eastAsia="Times New Roman" w:cs="Arial"/>
              </w:rPr>
            </w:pPr>
          </w:p>
        </w:tc>
      </w:tr>
      <w:tr w:rsidR="00FD507D" w:rsidRPr="009D590B" w14:paraId="27EBDC1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9915DD3" w14:textId="77777777" w:rsidR="00FD507D" w:rsidRPr="009D590B" w:rsidRDefault="00FD507D" w:rsidP="00F504FE">
            <w:pPr>
              <w:spacing w:after="0" w:line="240" w:lineRule="auto"/>
            </w:pPr>
            <w:r w:rsidRPr="009D590B">
              <w:t>402.2.4 User Control</w:t>
            </w:r>
          </w:p>
        </w:tc>
        <w:tc>
          <w:tcPr>
            <w:tcW w:w="1280" w:type="pct"/>
            <w:tcBorders>
              <w:top w:val="outset" w:sz="6" w:space="0" w:color="auto"/>
              <w:left w:val="outset" w:sz="6" w:space="0" w:color="auto"/>
              <w:bottom w:val="outset" w:sz="6" w:space="0" w:color="auto"/>
              <w:right w:val="outset" w:sz="6" w:space="0" w:color="auto"/>
            </w:tcBorders>
            <w:vAlign w:val="center"/>
          </w:tcPr>
          <w:p w14:paraId="28C90F4B" w14:textId="225F3D7F"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45C6718" w14:textId="77777777" w:rsidR="00FD507D" w:rsidRPr="00C06079" w:rsidRDefault="00FD507D" w:rsidP="00F504FE">
            <w:pPr>
              <w:spacing w:after="0" w:line="240" w:lineRule="auto"/>
              <w:ind w:left="-15" w:firstLine="15"/>
              <w:rPr>
                <w:rFonts w:eastAsia="Times New Roman" w:cs="Arial"/>
              </w:rPr>
            </w:pPr>
          </w:p>
        </w:tc>
      </w:tr>
      <w:tr w:rsidR="00FD507D" w:rsidRPr="009D590B" w14:paraId="7AD7E61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E660B36" w14:textId="77777777" w:rsidR="00FD507D" w:rsidRPr="009D590B" w:rsidRDefault="00FD507D" w:rsidP="00F504FE">
            <w:pPr>
              <w:spacing w:after="0" w:line="240" w:lineRule="auto"/>
            </w:pPr>
            <w:r w:rsidRPr="009D590B">
              <w:t>402.2.5 Braille Instructions</w:t>
            </w:r>
          </w:p>
        </w:tc>
        <w:tc>
          <w:tcPr>
            <w:tcW w:w="1280" w:type="pct"/>
            <w:tcBorders>
              <w:top w:val="outset" w:sz="6" w:space="0" w:color="auto"/>
              <w:left w:val="outset" w:sz="6" w:space="0" w:color="auto"/>
              <w:bottom w:val="outset" w:sz="6" w:space="0" w:color="auto"/>
              <w:right w:val="outset" w:sz="6" w:space="0" w:color="auto"/>
            </w:tcBorders>
            <w:vAlign w:val="center"/>
          </w:tcPr>
          <w:p w14:paraId="4BC8CF56" w14:textId="7BD0F67C" w:rsidR="00FD507D" w:rsidRPr="00C06079" w:rsidRDefault="006429AB" w:rsidP="00F504FE">
            <w:pPr>
              <w:spacing w:after="0" w:line="240" w:lineRule="auto"/>
              <w:ind w:left="-15" w:firstLine="15"/>
              <w:rPr>
                <w:rFonts w:eastAsia="Times New Roman" w:cs="Arial"/>
              </w:rPr>
            </w:pPr>
            <w:r w:rsidRPr="002012D4">
              <w:rPr>
                <w:rFonts w:ascii="Arial" w:hAnsi="Arial" w:cs="Arial"/>
                <w:b/>
                <w:color w:val="FF0000"/>
              </w:rPr>
              <w:t>Does Not Support</w:t>
            </w:r>
          </w:p>
        </w:tc>
        <w:tc>
          <w:tcPr>
            <w:tcW w:w="1663" w:type="pct"/>
            <w:tcBorders>
              <w:top w:val="outset" w:sz="6" w:space="0" w:color="auto"/>
              <w:left w:val="outset" w:sz="6" w:space="0" w:color="auto"/>
              <w:bottom w:val="outset" w:sz="6" w:space="0" w:color="auto"/>
              <w:right w:val="outset" w:sz="6" w:space="0" w:color="auto"/>
            </w:tcBorders>
            <w:vAlign w:val="center"/>
          </w:tcPr>
          <w:p w14:paraId="71C70356" w14:textId="5B3637E4" w:rsidR="00FD507D" w:rsidRPr="00C06079" w:rsidRDefault="00FD507D" w:rsidP="00F504FE">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Braille and does not have supplemental documentation in Braille format.</w:t>
            </w:r>
          </w:p>
        </w:tc>
      </w:tr>
      <w:tr w:rsidR="00FD507D" w:rsidRPr="009D590B" w14:paraId="6E59897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7A1DC56" w14:textId="77777777" w:rsidR="00FD507D" w:rsidRPr="009D590B" w:rsidRDefault="00FD507D" w:rsidP="00F504FE">
            <w:pPr>
              <w:spacing w:after="0" w:line="240" w:lineRule="auto"/>
              <w:ind w:left="-15" w:firstLine="15"/>
              <w:rPr>
                <w:b/>
                <w:i/>
              </w:rPr>
            </w:pPr>
            <w:r w:rsidRPr="009D590B">
              <w:rPr>
                <w:b/>
                <w:i/>
              </w:rPr>
              <w:t>402.3 Volume</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78EB812"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9384270"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2E449A0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BFC998F" w14:textId="77777777" w:rsidR="00FD507D" w:rsidRPr="009D590B" w:rsidRDefault="00FD507D" w:rsidP="00F504FE">
            <w:pPr>
              <w:spacing w:after="0" w:line="240" w:lineRule="auto"/>
            </w:pPr>
            <w:r w:rsidRPr="009D590B">
              <w:t>402.3.1 Private Listening</w:t>
            </w:r>
          </w:p>
        </w:tc>
        <w:tc>
          <w:tcPr>
            <w:tcW w:w="1280" w:type="pct"/>
            <w:tcBorders>
              <w:top w:val="outset" w:sz="6" w:space="0" w:color="auto"/>
              <w:left w:val="outset" w:sz="6" w:space="0" w:color="auto"/>
              <w:bottom w:val="outset" w:sz="6" w:space="0" w:color="auto"/>
              <w:right w:val="outset" w:sz="6" w:space="0" w:color="auto"/>
            </w:tcBorders>
            <w:vAlign w:val="center"/>
          </w:tcPr>
          <w:p w14:paraId="249C0DA5" w14:textId="7DC6CF7A"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1C42ED0" w14:textId="2ECC61C4" w:rsidR="00FD507D" w:rsidRPr="00C06079" w:rsidRDefault="00FD507D" w:rsidP="00F504FE">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allows Bluetooth audio devices to be connected and independently controlled.</w:t>
            </w:r>
          </w:p>
        </w:tc>
      </w:tr>
      <w:tr w:rsidR="00FD507D" w:rsidRPr="009D590B" w14:paraId="50A15F9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8D709A4" w14:textId="77777777" w:rsidR="00FD507D" w:rsidRPr="009D590B" w:rsidRDefault="00FD507D" w:rsidP="00F504FE">
            <w:pPr>
              <w:spacing w:after="0" w:line="240" w:lineRule="auto"/>
            </w:pPr>
            <w:r w:rsidRPr="009D590B">
              <w:t>402.3.2 Non-private Listening</w:t>
            </w:r>
          </w:p>
        </w:tc>
        <w:tc>
          <w:tcPr>
            <w:tcW w:w="1280" w:type="pct"/>
            <w:tcBorders>
              <w:top w:val="outset" w:sz="6" w:space="0" w:color="auto"/>
              <w:left w:val="outset" w:sz="6" w:space="0" w:color="auto"/>
              <w:bottom w:val="outset" w:sz="6" w:space="0" w:color="auto"/>
              <w:right w:val="outset" w:sz="6" w:space="0" w:color="auto"/>
            </w:tcBorders>
            <w:vAlign w:val="center"/>
          </w:tcPr>
          <w:p w14:paraId="0C99AA67" w14:textId="662CE5F8"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E2AF261" w14:textId="77777777" w:rsidR="00FD507D" w:rsidRPr="00C06079" w:rsidRDefault="00FD507D" w:rsidP="00F504FE">
            <w:pPr>
              <w:spacing w:after="0" w:line="240" w:lineRule="auto"/>
              <w:ind w:left="-15" w:firstLine="15"/>
              <w:rPr>
                <w:rFonts w:eastAsia="Times New Roman" w:cs="Arial"/>
              </w:rPr>
            </w:pPr>
          </w:p>
        </w:tc>
      </w:tr>
      <w:tr w:rsidR="00FD507D" w:rsidRPr="009D590B" w14:paraId="524FB493"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DCCA25" w14:textId="77777777" w:rsidR="00FD507D" w:rsidRPr="009D590B" w:rsidRDefault="00FD507D" w:rsidP="00F504FE">
            <w:pPr>
              <w:spacing w:after="0" w:line="240" w:lineRule="auto"/>
              <w:ind w:left="-15" w:firstLine="15"/>
            </w:pPr>
            <w:r w:rsidRPr="009D590B">
              <w:t>402.4 Characters on Display Screens</w:t>
            </w:r>
          </w:p>
        </w:tc>
        <w:tc>
          <w:tcPr>
            <w:tcW w:w="1280" w:type="pct"/>
            <w:tcBorders>
              <w:top w:val="outset" w:sz="6" w:space="0" w:color="auto"/>
              <w:left w:val="outset" w:sz="6" w:space="0" w:color="auto"/>
              <w:bottom w:val="outset" w:sz="6" w:space="0" w:color="auto"/>
              <w:right w:val="outset" w:sz="6" w:space="0" w:color="auto"/>
            </w:tcBorders>
            <w:vAlign w:val="center"/>
          </w:tcPr>
          <w:p w14:paraId="0643C051" w14:textId="11702892"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03592DA" w14:textId="77777777" w:rsidR="00FD507D" w:rsidRPr="00C06079" w:rsidRDefault="00FD507D" w:rsidP="00F504FE">
            <w:pPr>
              <w:spacing w:after="0" w:line="240" w:lineRule="auto"/>
              <w:ind w:left="-15" w:firstLine="15"/>
              <w:rPr>
                <w:rFonts w:eastAsia="Times New Roman" w:cs="Arial"/>
              </w:rPr>
            </w:pPr>
          </w:p>
        </w:tc>
      </w:tr>
      <w:tr w:rsidR="00FD507D" w:rsidRPr="009D590B" w14:paraId="0C3A2FE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6CF3D26" w14:textId="77777777" w:rsidR="00FD507D" w:rsidRPr="009D590B" w:rsidRDefault="00FD507D" w:rsidP="00F504FE">
            <w:pPr>
              <w:spacing w:after="0" w:line="240" w:lineRule="auto"/>
              <w:ind w:left="-15" w:firstLine="15"/>
            </w:pPr>
            <w:r w:rsidRPr="009D590B">
              <w:t>402.5 Characters on Variable Message Signs</w:t>
            </w:r>
          </w:p>
        </w:tc>
        <w:tc>
          <w:tcPr>
            <w:tcW w:w="1280" w:type="pct"/>
            <w:tcBorders>
              <w:top w:val="outset" w:sz="6" w:space="0" w:color="auto"/>
              <w:left w:val="outset" w:sz="6" w:space="0" w:color="auto"/>
              <w:bottom w:val="outset" w:sz="6" w:space="0" w:color="auto"/>
              <w:right w:val="outset" w:sz="6" w:space="0" w:color="auto"/>
            </w:tcBorders>
            <w:vAlign w:val="center"/>
          </w:tcPr>
          <w:p w14:paraId="6769BB29" w14:textId="30D2C8E8" w:rsidR="00FD507D" w:rsidRPr="00C06079" w:rsidRDefault="006429AB" w:rsidP="00F504FE">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5E3E045C" w14:textId="545FAB07" w:rsidR="00FD507D" w:rsidRPr="00C06079" w:rsidRDefault="00FD507D" w:rsidP="00F504FE">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is not a variable message sign.</w:t>
            </w:r>
          </w:p>
        </w:tc>
      </w:tr>
      <w:tr w:rsidR="00FD507D" w:rsidRPr="009D590B" w14:paraId="51B209C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F4CEC77" w14:textId="77777777" w:rsidR="00FD507D" w:rsidRPr="009D590B" w:rsidRDefault="00F504FE" w:rsidP="00F504FE">
            <w:pPr>
              <w:spacing w:after="0" w:line="240" w:lineRule="auto"/>
              <w:ind w:left="-15" w:firstLine="15"/>
              <w:rPr>
                <w:b/>
                <w:i/>
              </w:rPr>
            </w:pPr>
            <w:hyperlink r:id="rId52" w:anchor="403-biometrics" w:history="1">
              <w:r w:rsidR="00FD507D" w:rsidRPr="009D590B">
                <w:rPr>
                  <w:rStyle w:val="Hyperlink"/>
                  <w:b/>
                  <w:i/>
                </w:rPr>
                <w:t>403 Biometrics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5185D82"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2C81A9F"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3533D7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2EAE41" w14:textId="77777777" w:rsidR="00FD507D" w:rsidRPr="009D590B" w:rsidRDefault="00FD507D" w:rsidP="00F504FE">
            <w:pPr>
              <w:spacing w:after="0" w:line="240" w:lineRule="auto"/>
              <w:ind w:left="-15" w:firstLine="15"/>
            </w:pPr>
            <w:r w:rsidRPr="009D590B">
              <w:t>403.1 General</w:t>
            </w:r>
          </w:p>
        </w:tc>
        <w:tc>
          <w:tcPr>
            <w:tcW w:w="1280" w:type="pct"/>
            <w:tcBorders>
              <w:top w:val="outset" w:sz="6" w:space="0" w:color="auto"/>
              <w:left w:val="outset" w:sz="6" w:space="0" w:color="auto"/>
              <w:bottom w:val="outset" w:sz="6" w:space="0" w:color="auto"/>
              <w:right w:val="outset" w:sz="6" w:space="0" w:color="auto"/>
            </w:tcBorders>
            <w:vAlign w:val="center"/>
          </w:tcPr>
          <w:p w14:paraId="37DFC79C" w14:textId="3355BA59" w:rsidR="00FD507D" w:rsidRPr="00C06079" w:rsidRDefault="006429AB" w:rsidP="00F504FE">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1EF976E7" w14:textId="685D7D96" w:rsidR="00FD507D" w:rsidRPr="00C06079" w:rsidRDefault="00FD507D" w:rsidP="00F504FE">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does not use biometrics.</w:t>
            </w:r>
          </w:p>
        </w:tc>
      </w:tr>
      <w:tr w:rsidR="00FD507D" w:rsidRPr="009D590B" w14:paraId="248DCC8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B6A6F0E" w14:textId="77777777" w:rsidR="00FD507D" w:rsidRPr="009D590B" w:rsidRDefault="00F504FE" w:rsidP="00F504FE">
            <w:pPr>
              <w:spacing w:after="0" w:line="240" w:lineRule="auto"/>
              <w:ind w:left="-15" w:firstLine="15"/>
              <w:rPr>
                <w:b/>
                <w:i/>
              </w:rPr>
            </w:pPr>
            <w:hyperlink r:id="rId53" w:anchor="404-preservation-information" w:history="1">
              <w:r w:rsidR="00FD507D" w:rsidRPr="009D590B">
                <w:rPr>
                  <w:rStyle w:val="Hyperlink"/>
                  <w:b/>
                  <w:i/>
                </w:rPr>
                <w:t>404 Preservation of Information Provided for Accessibility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D33179F"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C1DF6B1"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2009C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EEC23FE" w14:textId="77777777" w:rsidR="00FD507D" w:rsidRPr="009D590B" w:rsidRDefault="00FD507D" w:rsidP="00F504FE">
            <w:pPr>
              <w:spacing w:after="0" w:line="240" w:lineRule="auto"/>
              <w:ind w:left="-15" w:firstLine="15"/>
              <w:rPr>
                <w:rStyle w:val="Strong"/>
                <w:b w:val="0"/>
                <w:bCs w:val="0"/>
              </w:rPr>
            </w:pPr>
            <w:r w:rsidRPr="009D590B">
              <w:t>404.1 General</w:t>
            </w:r>
          </w:p>
        </w:tc>
        <w:tc>
          <w:tcPr>
            <w:tcW w:w="1280" w:type="pct"/>
            <w:tcBorders>
              <w:top w:val="outset" w:sz="6" w:space="0" w:color="auto"/>
              <w:left w:val="outset" w:sz="6" w:space="0" w:color="auto"/>
              <w:bottom w:val="outset" w:sz="6" w:space="0" w:color="auto"/>
              <w:right w:val="outset" w:sz="6" w:space="0" w:color="auto"/>
            </w:tcBorders>
            <w:vAlign w:val="center"/>
          </w:tcPr>
          <w:p w14:paraId="742DB604" w14:textId="25829F71"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8ACA347" w14:textId="77777777" w:rsidR="00FD507D" w:rsidRPr="00C06079" w:rsidRDefault="00FD507D" w:rsidP="00F504FE">
            <w:pPr>
              <w:spacing w:after="0" w:line="240" w:lineRule="auto"/>
              <w:ind w:left="-15" w:firstLine="15"/>
              <w:rPr>
                <w:rFonts w:eastAsia="Times New Roman" w:cs="Arial"/>
              </w:rPr>
            </w:pPr>
          </w:p>
        </w:tc>
      </w:tr>
      <w:tr w:rsidR="00FD507D" w:rsidRPr="009D590B" w14:paraId="224B1C5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C922564" w14:textId="77777777" w:rsidR="00FD507D" w:rsidRPr="009D590B" w:rsidRDefault="00F504FE" w:rsidP="00F504FE">
            <w:pPr>
              <w:spacing w:after="0" w:line="240" w:lineRule="auto"/>
              <w:ind w:left="-15" w:firstLine="15"/>
              <w:rPr>
                <w:b/>
                <w:i/>
              </w:rPr>
            </w:pPr>
            <w:hyperlink r:id="rId54" w:anchor="405-privacy" w:history="1">
              <w:r w:rsidR="00FD507D" w:rsidRPr="009D590B">
                <w:rPr>
                  <w:rStyle w:val="Hyperlink"/>
                  <w:b/>
                  <w:i/>
                </w:rPr>
                <w:t>405 Privacy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DB1449E"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4A252B1"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08B663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8B908C" w14:textId="77777777" w:rsidR="00FD507D" w:rsidRPr="009D590B" w:rsidRDefault="00FD507D" w:rsidP="00F504FE">
            <w:pPr>
              <w:spacing w:after="0" w:line="240" w:lineRule="auto"/>
              <w:ind w:left="-15" w:firstLine="15"/>
              <w:rPr>
                <w:rStyle w:val="Strong"/>
                <w:b w:val="0"/>
              </w:rPr>
            </w:pPr>
            <w:r w:rsidRPr="009D590B">
              <w:t>405.1 General</w:t>
            </w:r>
          </w:p>
        </w:tc>
        <w:tc>
          <w:tcPr>
            <w:tcW w:w="1280" w:type="pct"/>
            <w:tcBorders>
              <w:top w:val="outset" w:sz="6" w:space="0" w:color="auto"/>
              <w:left w:val="outset" w:sz="6" w:space="0" w:color="auto"/>
              <w:bottom w:val="outset" w:sz="6" w:space="0" w:color="auto"/>
              <w:right w:val="outset" w:sz="6" w:space="0" w:color="auto"/>
            </w:tcBorders>
            <w:vAlign w:val="center"/>
          </w:tcPr>
          <w:p w14:paraId="23351B42" w14:textId="62079980"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76388FE" w14:textId="77777777" w:rsidR="00FD507D" w:rsidRPr="00C06079" w:rsidRDefault="00FD507D" w:rsidP="00F504FE">
            <w:pPr>
              <w:spacing w:after="0" w:line="240" w:lineRule="auto"/>
              <w:ind w:left="-15" w:firstLine="15"/>
              <w:rPr>
                <w:rFonts w:eastAsia="Times New Roman" w:cs="Arial"/>
              </w:rPr>
            </w:pPr>
          </w:p>
        </w:tc>
      </w:tr>
      <w:tr w:rsidR="00FD507D" w:rsidRPr="009D590B" w14:paraId="6A9D7A4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EDC518D" w14:textId="77777777" w:rsidR="00FD507D" w:rsidRPr="009D590B" w:rsidRDefault="00F504FE" w:rsidP="00F504FE">
            <w:pPr>
              <w:spacing w:after="0" w:line="240" w:lineRule="auto"/>
              <w:ind w:left="-15" w:firstLine="15"/>
              <w:rPr>
                <w:b/>
                <w:i/>
              </w:rPr>
            </w:pPr>
            <w:hyperlink r:id="rId55" w:anchor="406-standard-connections" w:history="1">
              <w:r w:rsidR="00FD507D" w:rsidRPr="009D590B">
                <w:rPr>
                  <w:rStyle w:val="Hyperlink"/>
                  <w:b/>
                  <w:i/>
                </w:rPr>
                <w:t>406 Standard Connections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5314958"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3ED77482"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347727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6850C8" w14:textId="77777777" w:rsidR="00FD507D" w:rsidRPr="009D590B" w:rsidRDefault="00FD507D" w:rsidP="00F504FE">
            <w:pPr>
              <w:spacing w:after="0" w:line="240" w:lineRule="auto"/>
              <w:ind w:left="-15" w:firstLine="15"/>
              <w:rPr>
                <w:rStyle w:val="Strong"/>
                <w:b w:val="0"/>
              </w:rPr>
            </w:pPr>
            <w:r w:rsidRPr="009D590B">
              <w:t>406.1 General</w:t>
            </w:r>
          </w:p>
        </w:tc>
        <w:tc>
          <w:tcPr>
            <w:tcW w:w="1280" w:type="pct"/>
            <w:tcBorders>
              <w:top w:val="outset" w:sz="6" w:space="0" w:color="auto"/>
              <w:left w:val="outset" w:sz="6" w:space="0" w:color="auto"/>
              <w:bottom w:val="outset" w:sz="6" w:space="0" w:color="auto"/>
              <w:right w:val="outset" w:sz="6" w:space="0" w:color="auto"/>
            </w:tcBorders>
            <w:vAlign w:val="center"/>
          </w:tcPr>
          <w:p w14:paraId="5AEFC679" w14:textId="77146802"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3B9DE42D" w14:textId="77777777" w:rsidR="00FD507D" w:rsidRPr="00C06079" w:rsidRDefault="00FD507D" w:rsidP="00F504FE">
            <w:pPr>
              <w:spacing w:after="0" w:line="240" w:lineRule="auto"/>
              <w:ind w:left="-15" w:firstLine="15"/>
              <w:rPr>
                <w:rFonts w:eastAsia="Times New Roman" w:cs="Arial"/>
              </w:rPr>
            </w:pPr>
          </w:p>
        </w:tc>
      </w:tr>
      <w:tr w:rsidR="00FD507D" w:rsidRPr="009D590B" w14:paraId="04F19CE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6FFB43F" w14:textId="77777777" w:rsidR="00FD507D" w:rsidRPr="009D590B" w:rsidRDefault="00F504FE" w:rsidP="00F504FE">
            <w:pPr>
              <w:spacing w:after="0" w:line="240" w:lineRule="auto"/>
              <w:ind w:left="-15" w:firstLine="15"/>
              <w:rPr>
                <w:b/>
                <w:i/>
              </w:rPr>
            </w:pPr>
            <w:hyperlink r:id="rId56" w:anchor="407-operable-parts" w:history="1">
              <w:r w:rsidR="00FD507D" w:rsidRPr="009D590B">
                <w:rPr>
                  <w:rStyle w:val="Hyperlink"/>
                  <w:b/>
                  <w:i/>
                </w:rPr>
                <w:t>407 Operable Parts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AB2AD61"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3B22992"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C69B5A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41C5195" w14:textId="77777777" w:rsidR="00FD507D" w:rsidRPr="009D590B" w:rsidRDefault="00FD507D" w:rsidP="00F504FE">
            <w:pPr>
              <w:spacing w:after="0" w:line="240" w:lineRule="auto"/>
              <w:ind w:left="-15" w:firstLine="15"/>
              <w:rPr>
                <w:rStyle w:val="Strong"/>
                <w:b w:val="0"/>
              </w:rPr>
            </w:pPr>
            <w:r w:rsidRPr="009D590B">
              <w:t>407.2 Contrast</w:t>
            </w:r>
          </w:p>
        </w:tc>
        <w:tc>
          <w:tcPr>
            <w:tcW w:w="1280" w:type="pct"/>
            <w:tcBorders>
              <w:top w:val="outset" w:sz="6" w:space="0" w:color="auto"/>
              <w:left w:val="outset" w:sz="6" w:space="0" w:color="auto"/>
              <w:bottom w:val="outset" w:sz="6" w:space="0" w:color="auto"/>
              <w:right w:val="outset" w:sz="6" w:space="0" w:color="auto"/>
            </w:tcBorders>
            <w:vAlign w:val="center"/>
          </w:tcPr>
          <w:p w14:paraId="0D72A5E9" w14:textId="0FB344DE"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2539AE3" w14:textId="77777777" w:rsidR="00FD507D" w:rsidRPr="00C06079" w:rsidRDefault="00FD507D" w:rsidP="00F504FE">
            <w:pPr>
              <w:spacing w:after="0" w:line="240" w:lineRule="auto"/>
              <w:ind w:left="-15" w:firstLine="15"/>
              <w:rPr>
                <w:rFonts w:eastAsia="Times New Roman" w:cs="Arial"/>
              </w:rPr>
            </w:pPr>
          </w:p>
        </w:tc>
      </w:tr>
      <w:tr w:rsidR="00FD507D" w:rsidRPr="009D590B" w14:paraId="2D0C3D7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E69C00C" w14:textId="77777777" w:rsidR="00FD507D" w:rsidRPr="009D590B" w:rsidRDefault="00FD507D" w:rsidP="00F504FE">
            <w:pPr>
              <w:spacing w:after="0" w:line="240" w:lineRule="auto"/>
              <w:ind w:left="-15" w:firstLine="15"/>
              <w:rPr>
                <w:b/>
                <w:i/>
              </w:rPr>
            </w:pPr>
            <w:r w:rsidRPr="009D590B">
              <w:rPr>
                <w:b/>
                <w:i/>
              </w:rPr>
              <w:t>407.3 Input Controls</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9F9860C"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4982D3D"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6A2974D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99E38C6" w14:textId="77777777" w:rsidR="00FD507D" w:rsidRPr="009D590B" w:rsidRDefault="00FD507D" w:rsidP="00FD507D">
            <w:pPr>
              <w:spacing w:after="0" w:line="240" w:lineRule="auto"/>
              <w:ind w:firstLine="15"/>
            </w:pPr>
            <w:r w:rsidRPr="009D590B">
              <w:lastRenderedPageBreak/>
              <w:t>407.3.1 Tactilely Discernible</w:t>
            </w:r>
          </w:p>
        </w:tc>
        <w:tc>
          <w:tcPr>
            <w:tcW w:w="1280" w:type="pct"/>
            <w:tcBorders>
              <w:top w:val="outset" w:sz="6" w:space="0" w:color="auto"/>
              <w:left w:val="outset" w:sz="6" w:space="0" w:color="auto"/>
              <w:bottom w:val="outset" w:sz="6" w:space="0" w:color="auto"/>
              <w:right w:val="outset" w:sz="6" w:space="0" w:color="auto"/>
            </w:tcBorders>
          </w:tcPr>
          <w:p w14:paraId="55F4CF28" w14:textId="69186093"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BBC1975" w14:textId="77777777" w:rsidR="00FD507D" w:rsidRPr="00C06079" w:rsidRDefault="00FD507D" w:rsidP="00FD507D">
            <w:pPr>
              <w:spacing w:after="0" w:line="240" w:lineRule="auto"/>
              <w:ind w:left="-15" w:firstLine="15"/>
              <w:rPr>
                <w:rFonts w:eastAsia="Times New Roman" w:cs="Arial"/>
              </w:rPr>
            </w:pPr>
          </w:p>
        </w:tc>
      </w:tr>
      <w:tr w:rsidR="00FD507D" w:rsidRPr="009D590B" w14:paraId="7777625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37560E8" w14:textId="77777777" w:rsidR="00FD507D" w:rsidRPr="009D590B" w:rsidRDefault="00FD507D" w:rsidP="00FD507D">
            <w:pPr>
              <w:spacing w:after="0" w:line="240" w:lineRule="auto"/>
              <w:ind w:firstLine="15"/>
            </w:pPr>
            <w:r w:rsidRPr="009D590B">
              <w:t>407.3.2 Alphabetic Keys</w:t>
            </w:r>
          </w:p>
        </w:tc>
        <w:tc>
          <w:tcPr>
            <w:tcW w:w="1280" w:type="pct"/>
            <w:tcBorders>
              <w:top w:val="outset" w:sz="6" w:space="0" w:color="auto"/>
              <w:left w:val="outset" w:sz="6" w:space="0" w:color="auto"/>
              <w:bottom w:val="outset" w:sz="6" w:space="0" w:color="auto"/>
              <w:right w:val="outset" w:sz="6" w:space="0" w:color="auto"/>
            </w:tcBorders>
          </w:tcPr>
          <w:p w14:paraId="59139293" w14:textId="47C95215"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EEAF9A0" w14:textId="77777777" w:rsidR="00FD507D" w:rsidRPr="00C06079" w:rsidRDefault="00FD507D" w:rsidP="00FD507D">
            <w:pPr>
              <w:spacing w:after="0" w:line="240" w:lineRule="auto"/>
              <w:ind w:left="-15" w:firstLine="15"/>
              <w:rPr>
                <w:rFonts w:eastAsia="Times New Roman" w:cs="Arial"/>
              </w:rPr>
            </w:pPr>
          </w:p>
        </w:tc>
      </w:tr>
      <w:tr w:rsidR="00FD507D" w:rsidRPr="009D590B" w14:paraId="1EB5DD55"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A057190" w14:textId="77777777" w:rsidR="00FD507D" w:rsidRPr="009D590B" w:rsidRDefault="00FD507D" w:rsidP="00FD507D">
            <w:pPr>
              <w:spacing w:after="0" w:line="240" w:lineRule="auto"/>
              <w:ind w:firstLine="15"/>
            </w:pPr>
            <w:r w:rsidRPr="009D590B">
              <w:t>407.3.3 Numeric Keys</w:t>
            </w:r>
          </w:p>
        </w:tc>
        <w:tc>
          <w:tcPr>
            <w:tcW w:w="1280" w:type="pct"/>
            <w:tcBorders>
              <w:top w:val="outset" w:sz="6" w:space="0" w:color="auto"/>
              <w:left w:val="outset" w:sz="6" w:space="0" w:color="auto"/>
              <w:bottom w:val="outset" w:sz="6" w:space="0" w:color="auto"/>
              <w:right w:val="outset" w:sz="6" w:space="0" w:color="auto"/>
            </w:tcBorders>
          </w:tcPr>
          <w:p w14:paraId="7DE26AD0" w14:textId="7CD9ACF6"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228B508" w14:textId="77777777" w:rsidR="00FD507D" w:rsidRPr="00C06079" w:rsidRDefault="00FD507D" w:rsidP="00FD507D">
            <w:pPr>
              <w:spacing w:after="0" w:line="240" w:lineRule="auto"/>
              <w:ind w:left="-15" w:firstLine="15"/>
              <w:rPr>
                <w:rFonts w:eastAsia="Times New Roman" w:cs="Arial"/>
              </w:rPr>
            </w:pPr>
          </w:p>
        </w:tc>
      </w:tr>
      <w:tr w:rsidR="00FD507D" w:rsidRPr="009D590B" w14:paraId="3DE46D9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1F8CF3C" w14:textId="77777777" w:rsidR="00FD507D" w:rsidRPr="009D590B" w:rsidRDefault="00FD507D" w:rsidP="00FD507D">
            <w:pPr>
              <w:spacing w:after="0" w:line="240" w:lineRule="auto"/>
              <w:ind w:left="-15" w:firstLine="15"/>
            </w:pPr>
            <w:r w:rsidRPr="009D590B">
              <w:t>407.4 Key Repeat</w:t>
            </w:r>
          </w:p>
        </w:tc>
        <w:tc>
          <w:tcPr>
            <w:tcW w:w="1280" w:type="pct"/>
            <w:tcBorders>
              <w:top w:val="outset" w:sz="6" w:space="0" w:color="auto"/>
              <w:left w:val="outset" w:sz="6" w:space="0" w:color="auto"/>
              <w:bottom w:val="outset" w:sz="6" w:space="0" w:color="auto"/>
              <w:right w:val="outset" w:sz="6" w:space="0" w:color="auto"/>
            </w:tcBorders>
          </w:tcPr>
          <w:p w14:paraId="013303F9" w14:textId="6F8DC368"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D2C0C66" w14:textId="77777777" w:rsidR="00FD507D" w:rsidRPr="00C06079" w:rsidRDefault="00FD507D" w:rsidP="00FD507D">
            <w:pPr>
              <w:spacing w:after="0" w:line="240" w:lineRule="auto"/>
              <w:ind w:left="-15" w:firstLine="15"/>
              <w:rPr>
                <w:rFonts w:eastAsia="Times New Roman" w:cs="Arial"/>
              </w:rPr>
            </w:pPr>
          </w:p>
        </w:tc>
      </w:tr>
      <w:tr w:rsidR="00FD507D" w:rsidRPr="009D590B" w14:paraId="5456C03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F4CF23C" w14:textId="77777777" w:rsidR="00FD507D" w:rsidRPr="009D590B" w:rsidRDefault="00FD507D" w:rsidP="00FD507D">
            <w:pPr>
              <w:spacing w:after="0" w:line="240" w:lineRule="auto"/>
              <w:ind w:left="-15" w:firstLine="15"/>
            </w:pPr>
            <w:r w:rsidRPr="009D590B">
              <w:t>407.5 Timed Response</w:t>
            </w:r>
          </w:p>
        </w:tc>
        <w:tc>
          <w:tcPr>
            <w:tcW w:w="1280" w:type="pct"/>
            <w:tcBorders>
              <w:top w:val="outset" w:sz="6" w:space="0" w:color="auto"/>
              <w:left w:val="outset" w:sz="6" w:space="0" w:color="auto"/>
              <w:bottom w:val="outset" w:sz="6" w:space="0" w:color="auto"/>
              <w:right w:val="outset" w:sz="6" w:space="0" w:color="auto"/>
            </w:tcBorders>
          </w:tcPr>
          <w:p w14:paraId="45F5EF1E" w14:textId="6A8E2431"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6E32D8A" w14:textId="77777777" w:rsidR="00FD507D" w:rsidRPr="00C06079" w:rsidRDefault="00FD507D" w:rsidP="00FD507D">
            <w:pPr>
              <w:spacing w:after="0" w:line="240" w:lineRule="auto"/>
              <w:ind w:left="-15" w:firstLine="15"/>
              <w:rPr>
                <w:rFonts w:eastAsia="Times New Roman" w:cs="Arial"/>
              </w:rPr>
            </w:pPr>
          </w:p>
        </w:tc>
      </w:tr>
      <w:tr w:rsidR="00FD507D" w:rsidRPr="009D590B" w14:paraId="12D684B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F195AA6" w14:textId="77777777" w:rsidR="00FD507D" w:rsidRPr="009D590B" w:rsidRDefault="00FD507D" w:rsidP="00FD507D">
            <w:pPr>
              <w:spacing w:after="0" w:line="240" w:lineRule="auto"/>
              <w:ind w:left="-15" w:firstLine="15"/>
            </w:pPr>
            <w:r w:rsidRPr="009D590B">
              <w:t>407.6 Operation</w:t>
            </w:r>
          </w:p>
        </w:tc>
        <w:tc>
          <w:tcPr>
            <w:tcW w:w="1280" w:type="pct"/>
            <w:tcBorders>
              <w:top w:val="outset" w:sz="6" w:space="0" w:color="auto"/>
              <w:left w:val="outset" w:sz="6" w:space="0" w:color="auto"/>
              <w:bottom w:val="outset" w:sz="6" w:space="0" w:color="auto"/>
              <w:right w:val="outset" w:sz="6" w:space="0" w:color="auto"/>
            </w:tcBorders>
          </w:tcPr>
          <w:p w14:paraId="2AB74329" w14:textId="6A33F09D"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3983FDB" w14:textId="77777777" w:rsidR="00FD507D" w:rsidRPr="00C06079" w:rsidRDefault="00FD507D" w:rsidP="00FD507D">
            <w:pPr>
              <w:spacing w:after="0" w:line="240" w:lineRule="auto"/>
              <w:ind w:left="-15" w:firstLine="15"/>
              <w:rPr>
                <w:rFonts w:eastAsia="Times New Roman" w:cs="Arial"/>
              </w:rPr>
            </w:pPr>
          </w:p>
        </w:tc>
      </w:tr>
      <w:tr w:rsidR="00FD507D" w:rsidRPr="009D590B" w14:paraId="0D7D136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AEE169" w14:textId="77777777" w:rsidR="00FD507D" w:rsidRPr="009D590B" w:rsidRDefault="00FD507D" w:rsidP="00F504FE">
            <w:pPr>
              <w:spacing w:after="0" w:line="240" w:lineRule="auto"/>
              <w:ind w:left="-15" w:firstLine="15"/>
            </w:pPr>
            <w:r w:rsidRPr="009D590B">
              <w:t>407.7 Tickets, Fare Cards, and Keycards</w:t>
            </w:r>
          </w:p>
        </w:tc>
        <w:tc>
          <w:tcPr>
            <w:tcW w:w="1280" w:type="pct"/>
            <w:tcBorders>
              <w:top w:val="outset" w:sz="6" w:space="0" w:color="auto"/>
              <w:left w:val="outset" w:sz="6" w:space="0" w:color="auto"/>
              <w:bottom w:val="outset" w:sz="6" w:space="0" w:color="auto"/>
              <w:right w:val="outset" w:sz="6" w:space="0" w:color="auto"/>
            </w:tcBorders>
            <w:vAlign w:val="center"/>
          </w:tcPr>
          <w:p w14:paraId="320A4D11" w14:textId="31A06E77" w:rsidR="00FD507D" w:rsidRPr="00C06079" w:rsidRDefault="006429AB" w:rsidP="00F504FE">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503B496F" w14:textId="77777777" w:rsidR="00FD507D" w:rsidRPr="00C06079" w:rsidRDefault="00FD507D" w:rsidP="00F504FE">
            <w:pPr>
              <w:spacing w:after="0" w:line="240" w:lineRule="auto"/>
              <w:ind w:left="-15" w:firstLine="15"/>
              <w:rPr>
                <w:rFonts w:eastAsia="Times New Roman" w:cs="Arial"/>
              </w:rPr>
            </w:pPr>
          </w:p>
        </w:tc>
      </w:tr>
      <w:tr w:rsidR="00FD507D" w:rsidRPr="009D590B" w14:paraId="63C696A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125CFA82" w14:textId="77777777" w:rsidR="00FD507D" w:rsidRPr="009D590B" w:rsidRDefault="00FD507D" w:rsidP="00F504FE">
            <w:pPr>
              <w:spacing w:after="0" w:line="240" w:lineRule="auto"/>
              <w:ind w:left="-15" w:firstLine="15"/>
              <w:rPr>
                <w:b/>
                <w:i/>
              </w:rPr>
            </w:pPr>
            <w:r w:rsidRPr="009D590B">
              <w:rPr>
                <w:b/>
                <w:i/>
              </w:rPr>
              <w:t>407.8 Reach Height and Depth</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402FC49"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19532B1"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r>
      <w:tr w:rsidR="006429AB" w:rsidRPr="009D590B" w14:paraId="006C10CA"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48E6327" w14:textId="77777777" w:rsidR="006429AB" w:rsidRPr="009D590B" w:rsidRDefault="006429AB" w:rsidP="006429AB">
            <w:pPr>
              <w:spacing w:after="0" w:line="240" w:lineRule="auto"/>
              <w:ind w:firstLine="15"/>
            </w:pPr>
            <w:r w:rsidRPr="009D590B">
              <w:t>407.8.1 Vertical Reference Plane</w:t>
            </w:r>
          </w:p>
        </w:tc>
        <w:tc>
          <w:tcPr>
            <w:tcW w:w="1280" w:type="pct"/>
            <w:tcBorders>
              <w:top w:val="outset" w:sz="6" w:space="0" w:color="auto"/>
              <w:left w:val="outset" w:sz="6" w:space="0" w:color="auto"/>
              <w:bottom w:val="outset" w:sz="6" w:space="0" w:color="auto"/>
              <w:right w:val="outset" w:sz="6" w:space="0" w:color="auto"/>
            </w:tcBorders>
          </w:tcPr>
          <w:p w14:paraId="757EAAE1" w14:textId="5E772E97"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76E602B" w14:textId="77777777" w:rsidR="006429AB" w:rsidRPr="00C06079" w:rsidRDefault="006429AB" w:rsidP="006429AB">
            <w:pPr>
              <w:spacing w:after="0" w:line="240" w:lineRule="auto"/>
              <w:ind w:left="-15" w:firstLine="15"/>
              <w:rPr>
                <w:rFonts w:eastAsia="Times New Roman" w:cs="Arial"/>
              </w:rPr>
            </w:pPr>
          </w:p>
        </w:tc>
      </w:tr>
      <w:tr w:rsidR="006429AB" w:rsidRPr="009D590B" w14:paraId="01EC90E3"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CCCCD94" w14:textId="77777777" w:rsidR="006429AB" w:rsidRPr="009D590B" w:rsidRDefault="006429AB" w:rsidP="006429AB">
            <w:pPr>
              <w:spacing w:after="0" w:line="240" w:lineRule="auto"/>
              <w:ind w:firstLine="15"/>
            </w:pPr>
            <w:r w:rsidRPr="009D590B">
              <w:t>407.8.1.1 Vertical Plane for Side Reach</w:t>
            </w:r>
          </w:p>
        </w:tc>
        <w:tc>
          <w:tcPr>
            <w:tcW w:w="1280" w:type="pct"/>
            <w:tcBorders>
              <w:top w:val="outset" w:sz="6" w:space="0" w:color="auto"/>
              <w:left w:val="outset" w:sz="6" w:space="0" w:color="auto"/>
              <w:bottom w:val="outset" w:sz="6" w:space="0" w:color="auto"/>
              <w:right w:val="outset" w:sz="6" w:space="0" w:color="auto"/>
            </w:tcBorders>
          </w:tcPr>
          <w:p w14:paraId="67F78972" w14:textId="3A2DBA9B"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E60C830" w14:textId="77777777" w:rsidR="006429AB" w:rsidRPr="00C06079" w:rsidRDefault="006429AB" w:rsidP="006429AB">
            <w:pPr>
              <w:spacing w:after="0" w:line="240" w:lineRule="auto"/>
              <w:ind w:left="-15" w:firstLine="15"/>
              <w:rPr>
                <w:rFonts w:eastAsia="Times New Roman" w:cs="Arial"/>
              </w:rPr>
            </w:pPr>
          </w:p>
        </w:tc>
      </w:tr>
      <w:tr w:rsidR="006429AB" w:rsidRPr="009D590B" w14:paraId="44276E76"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7F17D3" w14:textId="77777777" w:rsidR="006429AB" w:rsidRPr="009D590B" w:rsidRDefault="006429AB" w:rsidP="006429AB">
            <w:pPr>
              <w:spacing w:after="0" w:line="240" w:lineRule="auto"/>
              <w:ind w:firstLine="15"/>
            </w:pPr>
            <w:r w:rsidRPr="009D590B">
              <w:t>407.8.1.2 Vertical Plane for Forward Reach</w:t>
            </w:r>
          </w:p>
        </w:tc>
        <w:tc>
          <w:tcPr>
            <w:tcW w:w="1280" w:type="pct"/>
            <w:tcBorders>
              <w:top w:val="outset" w:sz="6" w:space="0" w:color="auto"/>
              <w:left w:val="outset" w:sz="6" w:space="0" w:color="auto"/>
              <w:bottom w:val="outset" w:sz="6" w:space="0" w:color="auto"/>
              <w:right w:val="outset" w:sz="6" w:space="0" w:color="auto"/>
            </w:tcBorders>
          </w:tcPr>
          <w:p w14:paraId="05C1DED0" w14:textId="087B9030"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798D7DFE" w14:textId="77777777" w:rsidR="006429AB" w:rsidRPr="00C06079" w:rsidRDefault="006429AB" w:rsidP="006429AB">
            <w:pPr>
              <w:spacing w:after="0" w:line="240" w:lineRule="auto"/>
              <w:ind w:left="-15" w:firstLine="15"/>
              <w:rPr>
                <w:rFonts w:eastAsia="Times New Roman" w:cs="Arial"/>
              </w:rPr>
            </w:pPr>
          </w:p>
        </w:tc>
      </w:tr>
      <w:tr w:rsidR="006429AB" w:rsidRPr="009D590B" w14:paraId="3452E60F"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7C58201" w14:textId="77777777" w:rsidR="006429AB" w:rsidRPr="009D590B" w:rsidRDefault="006429AB" w:rsidP="006429AB">
            <w:pPr>
              <w:spacing w:after="0" w:line="240" w:lineRule="auto"/>
              <w:ind w:firstLine="15"/>
            </w:pPr>
            <w:r w:rsidRPr="009D590B">
              <w:t>407.8.2 Side Reach</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2F1931BD" w14:textId="37174C5F"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495DD2C" w14:textId="77777777" w:rsidR="006429AB" w:rsidRPr="00C06079" w:rsidRDefault="006429AB" w:rsidP="006429AB">
            <w:pPr>
              <w:spacing w:after="0" w:line="240" w:lineRule="auto"/>
              <w:ind w:left="-15" w:firstLine="15"/>
              <w:rPr>
                <w:rFonts w:eastAsia="Times New Roman" w:cs="Arial"/>
              </w:rPr>
            </w:pPr>
          </w:p>
        </w:tc>
      </w:tr>
      <w:tr w:rsidR="006429AB" w:rsidRPr="009D590B" w14:paraId="1D74E59D"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5097B3" w14:textId="77777777" w:rsidR="006429AB" w:rsidRPr="009D590B" w:rsidRDefault="006429AB" w:rsidP="006429AB">
            <w:pPr>
              <w:spacing w:after="0" w:line="240" w:lineRule="auto"/>
              <w:ind w:firstLine="15"/>
            </w:pPr>
            <w:r w:rsidRPr="009D590B">
              <w:t>407.8.2.1 Unobstructed Side Reach</w:t>
            </w:r>
          </w:p>
        </w:tc>
        <w:tc>
          <w:tcPr>
            <w:tcW w:w="1280" w:type="pct"/>
            <w:tcBorders>
              <w:top w:val="outset" w:sz="6" w:space="0" w:color="auto"/>
              <w:left w:val="outset" w:sz="6" w:space="0" w:color="auto"/>
              <w:bottom w:val="outset" w:sz="6" w:space="0" w:color="auto"/>
              <w:right w:val="outset" w:sz="6" w:space="0" w:color="auto"/>
            </w:tcBorders>
          </w:tcPr>
          <w:p w14:paraId="0DD8AE75" w14:textId="1FF84B40"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4CA97EDE" w14:textId="77777777" w:rsidR="006429AB" w:rsidRPr="00C06079" w:rsidRDefault="006429AB" w:rsidP="006429AB">
            <w:pPr>
              <w:spacing w:after="0" w:line="240" w:lineRule="auto"/>
              <w:ind w:left="-15" w:firstLine="15"/>
              <w:rPr>
                <w:rFonts w:eastAsia="Times New Roman" w:cs="Arial"/>
              </w:rPr>
            </w:pPr>
          </w:p>
        </w:tc>
      </w:tr>
      <w:tr w:rsidR="006429AB" w:rsidRPr="009D590B" w14:paraId="1E3DC249"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8997F25" w14:textId="77777777" w:rsidR="006429AB" w:rsidRPr="009D590B" w:rsidRDefault="006429AB" w:rsidP="006429AB">
            <w:pPr>
              <w:spacing w:after="0" w:line="240" w:lineRule="auto"/>
              <w:ind w:firstLine="15"/>
            </w:pPr>
            <w:r w:rsidRPr="009D590B">
              <w:t>407.8.2.2 Obstructed Side Reach</w:t>
            </w:r>
          </w:p>
        </w:tc>
        <w:tc>
          <w:tcPr>
            <w:tcW w:w="1280" w:type="pct"/>
            <w:tcBorders>
              <w:top w:val="outset" w:sz="6" w:space="0" w:color="auto"/>
              <w:left w:val="outset" w:sz="6" w:space="0" w:color="auto"/>
              <w:bottom w:val="outset" w:sz="6" w:space="0" w:color="auto"/>
              <w:right w:val="outset" w:sz="6" w:space="0" w:color="auto"/>
            </w:tcBorders>
          </w:tcPr>
          <w:p w14:paraId="23AF7061" w14:textId="236C49C2"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C770D16" w14:textId="77777777" w:rsidR="006429AB" w:rsidRPr="00C06079" w:rsidRDefault="006429AB" w:rsidP="006429AB">
            <w:pPr>
              <w:spacing w:after="0" w:line="240" w:lineRule="auto"/>
              <w:ind w:left="-15" w:firstLine="15"/>
              <w:rPr>
                <w:rFonts w:eastAsia="Times New Roman" w:cs="Arial"/>
              </w:rPr>
            </w:pPr>
          </w:p>
        </w:tc>
      </w:tr>
      <w:tr w:rsidR="006429AB" w:rsidRPr="009D590B" w14:paraId="153E6602"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2533453" w14:textId="77777777" w:rsidR="006429AB" w:rsidRPr="009D590B" w:rsidRDefault="006429AB" w:rsidP="006429AB">
            <w:pPr>
              <w:spacing w:after="0" w:line="240" w:lineRule="auto"/>
              <w:ind w:firstLine="15"/>
            </w:pPr>
            <w:r w:rsidRPr="009D590B">
              <w:t>407.8.3 Forward Reach</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0D0B2AC6" w14:textId="65BA01FC"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074A083" w14:textId="77777777" w:rsidR="006429AB" w:rsidRPr="00C06079" w:rsidRDefault="006429AB" w:rsidP="006429AB">
            <w:pPr>
              <w:spacing w:after="0" w:line="240" w:lineRule="auto"/>
              <w:ind w:left="-15" w:firstLine="15"/>
              <w:rPr>
                <w:rFonts w:eastAsia="Times New Roman" w:cs="Arial"/>
              </w:rPr>
            </w:pPr>
          </w:p>
        </w:tc>
      </w:tr>
      <w:tr w:rsidR="006429AB" w:rsidRPr="009D590B" w14:paraId="46FB1DAA"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5DC18D9" w14:textId="77777777" w:rsidR="006429AB" w:rsidRPr="009D590B" w:rsidRDefault="006429AB" w:rsidP="006429AB">
            <w:pPr>
              <w:spacing w:after="0" w:line="240" w:lineRule="auto"/>
              <w:ind w:firstLine="15"/>
            </w:pPr>
            <w:r w:rsidRPr="009D590B">
              <w:t>407.8.3.1 Unobstructed Forward Reach</w:t>
            </w:r>
          </w:p>
        </w:tc>
        <w:tc>
          <w:tcPr>
            <w:tcW w:w="1280" w:type="pct"/>
            <w:tcBorders>
              <w:top w:val="outset" w:sz="6" w:space="0" w:color="auto"/>
              <w:left w:val="outset" w:sz="6" w:space="0" w:color="auto"/>
              <w:bottom w:val="outset" w:sz="6" w:space="0" w:color="auto"/>
              <w:right w:val="outset" w:sz="6" w:space="0" w:color="auto"/>
            </w:tcBorders>
          </w:tcPr>
          <w:p w14:paraId="37B1EBB3" w14:textId="70E4F603"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FAC1053" w14:textId="77777777" w:rsidR="006429AB" w:rsidRPr="00C06079" w:rsidRDefault="006429AB" w:rsidP="006429AB">
            <w:pPr>
              <w:spacing w:after="0" w:line="240" w:lineRule="auto"/>
              <w:ind w:left="-15" w:firstLine="15"/>
              <w:rPr>
                <w:rFonts w:eastAsia="Times New Roman" w:cs="Arial"/>
              </w:rPr>
            </w:pPr>
          </w:p>
        </w:tc>
      </w:tr>
      <w:tr w:rsidR="006429AB" w:rsidRPr="009D590B" w14:paraId="6E52F225"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AADD09C" w14:textId="77777777" w:rsidR="006429AB" w:rsidRPr="009D590B" w:rsidRDefault="006429AB" w:rsidP="006429AB">
            <w:pPr>
              <w:spacing w:after="0" w:line="240" w:lineRule="auto"/>
              <w:ind w:firstLine="15"/>
            </w:pPr>
            <w:r w:rsidRPr="009D590B">
              <w:t>407.8.3.2 Obstructed Forward Reach</w:t>
            </w:r>
          </w:p>
        </w:tc>
        <w:tc>
          <w:tcPr>
            <w:tcW w:w="1280" w:type="pct"/>
            <w:tcBorders>
              <w:top w:val="outset" w:sz="6" w:space="0" w:color="auto"/>
              <w:left w:val="outset" w:sz="6" w:space="0" w:color="auto"/>
              <w:bottom w:val="outset" w:sz="6" w:space="0" w:color="auto"/>
              <w:right w:val="outset" w:sz="6" w:space="0" w:color="auto"/>
            </w:tcBorders>
          </w:tcPr>
          <w:p w14:paraId="6928BFF2" w14:textId="25533D4A"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B58877F" w14:textId="77777777" w:rsidR="006429AB" w:rsidRPr="00C06079" w:rsidRDefault="006429AB" w:rsidP="006429AB">
            <w:pPr>
              <w:spacing w:after="0" w:line="240" w:lineRule="auto"/>
              <w:ind w:left="-15" w:firstLine="15"/>
              <w:rPr>
                <w:rFonts w:eastAsia="Times New Roman" w:cs="Arial"/>
              </w:rPr>
            </w:pPr>
          </w:p>
        </w:tc>
      </w:tr>
      <w:tr w:rsidR="006429AB" w:rsidRPr="009D590B" w14:paraId="5343B305"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F205B91" w14:textId="77777777" w:rsidR="006429AB" w:rsidRPr="009D590B" w:rsidRDefault="006429AB" w:rsidP="006429AB">
            <w:pPr>
              <w:spacing w:after="0" w:line="240" w:lineRule="auto"/>
              <w:ind w:firstLine="15"/>
            </w:pPr>
            <w:r w:rsidRPr="009D590B">
              <w:t>407.8.3.2.1 Operable Part Height for ICT with Obstructed Forward Reach</w:t>
            </w:r>
          </w:p>
        </w:tc>
        <w:tc>
          <w:tcPr>
            <w:tcW w:w="1280" w:type="pct"/>
            <w:tcBorders>
              <w:top w:val="outset" w:sz="6" w:space="0" w:color="auto"/>
              <w:left w:val="outset" w:sz="6" w:space="0" w:color="auto"/>
              <w:bottom w:val="outset" w:sz="6" w:space="0" w:color="auto"/>
              <w:right w:val="outset" w:sz="6" w:space="0" w:color="auto"/>
            </w:tcBorders>
          </w:tcPr>
          <w:p w14:paraId="1765B9B2" w14:textId="418631EE"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491AA6C" w14:textId="77777777" w:rsidR="006429AB" w:rsidRPr="00C06079" w:rsidRDefault="006429AB" w:rsidP="006429AB">
            <w:pPr>
              <w:spacing w:after="0" w:line="240" w:lineRule="auto"/>
              <w:ind w:left="-15" w:firstLine="15"/>
              <w:rPr>
                <w:rFonts w:eastAsia="Times New Roman" w:cs="Arial"/>
              </w:rPr>
            </w:pPr>
          </w:p>
        </w:tc>
      </w:tr>
      <w:tr w:rsidR="006429AB" w:rsidRPr="009D590B" w14:paraId="4593B0C3"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737B316" w14:textId="77777777" w:rsidR="006429AB" w:rsidRPr="009D590B" w:rsidRDefault="006429AB" w:rsidP="006429AB">
            <w:pPr>
              <w:spacing w:after="0" w:line="240" w:lineRule="auto"/>
              <w:ind w:firstLine="15"/>
            </w:pPr>
            <w:r w:rsidRPr="009D590B">
              <w:t>407.8.3.2.2 Knee and Toe Space under ICT with Obstructed Forward Reach</w:t>
            </w:r>
          </w:p>
        </w:tc>
        <w:tc>
          <w:tcPr>
            <w:tcW w:w="1280" w:type="pct"/>
            <w:tcBorders>
              <w:top w:val="outset" w:sz="6" w:space="0" w:color="auto"/>
              <w:left w:val="outset" w:sz="6" w:space="0" w:color="auto"/>
              <w:bottom w:val="outset" w:sz="6" w:space="0" w:color="auto"/>
              <w:right w:val="outset" w:sz="6" w:space="0" w:color="auto"/>
            </w:tcBorders>
          </w:tcPr>
          <w:p w14:paraId="5EDE3EE3" w14:textId="405305BE"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0F1F79E3" w14:textId="77777777" w:rsidR="006429AB" w:rsidRPr="00C06079" w:rsidRDefault="006429AB" w:rsidP="006429AB">
            <w:pPr>
              <w:spacing w:after="0" w:line="240" w:lineRule="auto"/>
              <w:ind w:left="-15" w:firstLine="15"/>
              <w:rPr>
                <w:rFonts w:eastAsia="Times New Roman" w:cs="Arial"/>
              </w:rPr>
            </w:pPr>
          </w:p>
        </w:tc>
      </w:tr>
      <w:tr w:rsidR="00FD507D" w:rsidRPr="009D590B" w14:paraId="59245E4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DF104A0" w14:textId="77777777" w:rsidR="00FD507D" w:rsidRPr="009D590B" w:rsidRDefault="00F504FE" w:rsidP="00F504FE">
            <w:pPr>
              <w:spacing w:after="0" w:line="240" w:lineRule="auto"/>
              <w:ind w:left="-15" w:firstLine="15"/>
              <w:rPr>
                <w:b/>
                <w:i/>
              </w:rPr>
            </w:pPr>
            <w:hyperlink r:id="rId57" w:anchor="408-display-screens" w:history="1">
              <w:r w:rsidR="00FD507D" w:rsidRPr="009D590B">
                <w:rPr>
                  <w:rStyle w:val="Hyperlink"/>
                  <w:b/>
                  <w:i/>
                </w:rPr>
                <w:t>408 Display Screens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24B5B85"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002DEA7"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7320A7A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3416058" w14:textId="77777777" w:rsidR="00FD507D" w:rsidRPr="009D590B" w:rsidRDefault="00FD507D" w:rsidP="00FD507D">
            <w:pPr>
              <w:spacing w:after="0" w:line="240" w:lineRule="auto"/>
              <w:ind w:left="-15" w:firstLine="15"/>
              <w:rPr>
                <w:rStyle w:val="Strong"/>
                <w:b w:val="0"/>
              </w:rPr>
            </w:pPr>
            <w:r w:rsidRPr="009D590B">
              <w:t>408.2 Visibility</w:t>
            </w:r>
          </w:p>
        </w:tc>
        <w:tc>
          <w:tcPr>
            <w:tcW w:w="1280" w:type="pct"/>
            <w:tcBorders>
              <w:top w:val="outset" w:sz="6" w:space="0" w:color="auto"/>
              <w:left w:val="outset" w:sz="6" w:space="0" w:color="auto"/>
              <w:bottom w:val="outset" w:sz="6" w:space="0" w:color="auto"/>
              <w:right w:val="outset" w:sz="6" w:space="0" w:color="auto"/>
            </w:tcBorders>
          </w:tcPr>
          <w:p w14:paraId="5E1A03A8" w14:textId="5EB95D14" w:rsidR="00FD507D" w:rsidRPr="00C06079" w:rsidRDefault="00FD507D" w:rsidP="00FD507D">
            <w:pPr>
              <w:spacing w:after="0" w:line="240" w:lineRule="auto"/>
              <w:ind w:left="-15" w:firstLine="15"/>
              <w:rPr>
                <w:rFonts w:eastAsia="Times New Roman" w:cs="Arial"/>
              </w:rPr>
            </w:pPr>
            <w:r w:rsidRPr="00250A59">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70B2F41" w14:textId="77777777" w:rsidR="00FD507D" w:rsidRPr="00C06079" w:rsidRDefault="00FD507D" w:rsidP="00FD507D">
            <w:pPr>
              <w:spacing w:after="0" w:line="240" w:lineRule="auto"/>
              <w:ind w:left="-15" w:firstLine="15"/>
              <w:rPr>
                <w:rFonts w:eastAsia="Times New Roman" w:cs="Arial"/>
              </w:rPr>
            </w:pPr>
            <w:r>
              <w:rPr>
                <w:rFonts w:eastAsia="Times New Roman" w:cs="Arial"/>
              </w:rPr>
              <w:t xml:space="preserve">This display is compatible with VESA mounting hardware and can be mounted at any height  </w:t>
            </w:r>
          </w:p>
        </w:tc>
      </w:tr>
      <w:tr w:rsidR="00FD507D" w:rsidRPr="009D590B" w14:paraId="241B6CA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6CD9A99" w14:textId="77777777" w:rsidR="00FD507D" w:rsidRPr="009D590B" w:rsidRDefault="00FD507D" w:rsidP="00FD507D">
            <w:pPr>
              <w:spacing w:after="0" w:line="240" w:lineRule="auto"/>
              <w:ind w:left="-15" w:firstLine="15"/>
            </w:pPr>
            <w:r w:rsidRPr="009D590B">
              <w:t>408.3 Flashing</w:t>
            </w:r>
          </w:p>
        </w:tc>
        <w:tc>
          <w:tcPr>
            <w:tcW w:w="1280" w:type="pct"/>
            <w:tcBorders>
              <w:top w:val="outset" w:sz="6" w:space="0" w:color="auto"/>
              <w:left w:val="outset" w:sz="6" w:space="0" w:color="auto"/>
              <w:bottom w:val="outset" w:sz="6" w:space="0" w:color="auto"/>
              <w:right w:val="outset" w:sz="6" w:space="0" w:color="auto"/>
            </w:tcBorders>
          </w:tcPr>
          <w:p w14:paraId="58B0B812" w14:textId="6A8B85D1" w:rsidR="00FD507D" w:rsidRPr="009D590B" w:rsidRDefault="00FD507D" w:rsidP="00FD507D">
            <w:pPr>
              <w:spacing w:after="0" w:line="240" w:lineRule="auto"/>
              <w:ind w:left="-15" w:firstLine="15"/>
            </w:pPr>
            <w:r w:rsidRPr="00250A59">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E92783D" w14:textId="77777777" w:rsidR="00FD507D" w:rsidRPr="00C06079" w:rsidRDefault="00FD507D" w:rsidP="00FD507D">
            <w:pPr>
              <w:spacing w:after="0" w:line="240" w:lineRule="auto"/>
              <w:ind w:left="-15" w:firstLine="15"/>
              <w:rPr>
                <w:rFonts w:eastAsia="Times New Roman" w:cs="Arial"/>
              </w:rPr>
            </w:pPr>
          </w:p>
        </w:tc>
      </w:tr>
      <w:tr w:rsidR="00FD507D" w:rsidRPr="009D590B" w14:paraId="2963610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B23970F" w14:textId="77777777" w:rsidR="00FD507D" w:rsidRPr="009D590B" w:rsidRDefault="00F504FE" w:rsidP="00F504FE">
            <w:pPr>
              <w:spacing w:after="0" w:line="240" w:lineRule="auto"/>
              <w:ind w:left="-15" w:firstLine="15"/>
              <w:rPr>
                <w:b/>
                <w:i/>
              </w:rPr>
            </w:pPr>
            <w:hyperlink r:id="rId58" w:anchor="409-status-indicators" w:history="1">
              <w:r w:rsidR="00FD507D" w:rsidRPr="009D590B">
                <w:rPr>
                  <w:rStyle w:val="Hyperlink"/>
                  <w:b/>
                  <w:i/>
                </w:rPr>
                <w:t>409 Status Indicators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F66FF3B"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D5A39AD"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7A49A0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48D8EA6" w14:textId="77777777" w:rsidR="00FD507D" w:rsidRPr="009D590B" w:rsidRDefault="00FD507D" w:rsidP="00F504FE">
            <w:pPr>
              <w:spacing w:after="0" w:line="240" w:lineRule="auto"/>
              <w:ind w:left="-15" w:firstLine="15"/>
              <w:rPr>
                <w:rStyle w:val="Strong"/>
                <w:b w:val="0"/>
              </w:rPr>
            </w:pPr>
            <w:r w:rsidRPr="009D590B">
              <w:t>409.1 General</w:t>
            </w:r>
          </w:p>
        </w:tc>
        <w:tc>
          <w:tcPr>
            <w:tcW w:w="1280" w:type="pct"/>
            <w:tcBorders>
              <w:top w:val="outset" w:sz="6" w:space="0" w:color="auto"/>
              <w:left w:val="outset" w:sz="6" w:space="0" w:color="auto"/>
              <w:bottom w:val="outset" w:sz="6" w:space="0" w:color="auto"/>
              <w:right w:val="outset" w:sz="6" w:space="0" w:color="auto"/>
            </w:tcBorders>
            <w:vAlign w:val="center"/>
          </w:tcPr>
          <w:p w14:paraId="25A658FD" w14:textId="7092CBFD"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9B09DD9" w14:textId="77777777" w:rsidR="00FD507D" w:rsidRPr="00C06079" w:rsidRDefault="00FD507D" w:rsidP="00F504FE">
            <w:pPr>
              <w:spacing w:after="0" w:line="240" w:lineRule="auto"/>
              <w:ind w:left="-15" w:firstLine="15"/>
              <w:rPr>
                <w:rFonts w:eastAsia="Times New Roman" w:cs="Arial"/>
              </w:rPr>
            </w:pPr>
          </w:p>
        </w:tc>
      </w:tr>
      <w:tr w:rsidR="00FD507D" w:rsidRPr="009D590B" w14:paraId="5844CE4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0B5AC53" w14:textId="77777777" w:rsidR="00FD507D" w:rsidRPr="009D590B" w:rsidRDefault="00F504FE" w:rsidP="00F504FE">
            <w:pPr>
              <w:spacing w:after="0" w:line="240" w:lineRule="auto"/>
              <w:ind w:left="-15" w:firstLine="15"/>
              <w:rPr>
                <w:b/>
                <w:i/>
              </w:rPr>
            </w:pPr>
            <w:hyperlink r:id="rId59" w:anchor="410-color-coding" w:history="1">
              <w:r w:rsidR="00FD507D" w:rsidRPr="009D590B">
                <w:rPr>
                  <w:rStyle w:val="Hyperlink"/>
                  <w:b/>
                  <w:i/>
                </w:rPr>
                <w:t>410 Color Coding</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4A0C551"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6BE941D"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19FFCA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2AAB7BC" w14:textId="77777777" w:rsidR="00FD507D" w:rsidRPr="009D590B" w:rsidRDefault="00FD507D" w:rsidP="00F504FE">
            <w:pPr>
              <w:spacing w:after="0" w:line="240" w:lineRule="auto"/>
              <w:ind w:left="-15" w:firstLine="15"/>
              <w:rPr>
                <w:rStyle w:val="Strong"/>
                <w:b w:val="0"/>
              </w:rPr>
            </w:pPr>
            <w:r w:rsidRPr="009D590B">
              <w:t>410.1 General</w:t>
            </w:r>
          </w:p>
        </w:tc>
        <w:tc>
          <w:tcPr>
            <w:tcW w:w="1280" w:type="pct"/>
            <w:tcBorders>
              <w:top w:val="outset" w:sz="6" w:space="0" w:color="auto"/>
              <w:left w:val="outset" w:sz="6" w:space="0" w:color="auto"/>
              <w:bottom w:val="outset" w:sz="6" w:space="0" w:color="auto"/>
              <w:right w:val="outset" w:sz="6" w:space="0" w:color="auto"/>
            </w:tcBorders>
            <w:vAlign w:val="center"/>
          </w:tcPr>
          <w:p w14:paraId="4A5792BE" w14:textId="3FE03826"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CA56EFF" w14:textId="77777777" w:rsidR="00FD507D" w:rsidRPr="00C06079" w:rsidRDefault="00FD507D" w:rsidP="00F504FE">
            <w:pPr>
              <w:spacing w:after="0" w:line="240" w:lineRule="auto"/>
              <w:ind w:left="-15" w:firstLine="15"/>
              <w:rPr>
                <w:rFonts w:eastAsia="Times New Roman" w:cs="Arial"/>
              </w:rPr>
            </w:pPr>
          </w:p>
        </w:tc>
      </w:tr>
      <w:tr w:rsidR="00FD507D" w:rsidRPr="009D590B" w14:paraId="7E8678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1ACB8EF" w14:textId="77777777" w:rsidR="00FD507D" w:rsidRPr="009D590B" w:rsidRDefault="00F504FE" w:rsidP="00F504FE">
            <w:pPr>
              <w:spacing w:after="0" w:line="240" w:lineRule="auto"/>
              <w:ind w:left="-15" w:firstLine="15"/>
              <w:rPr>
                <w:b/>
                <w:i/>
              </w:rPr>
            </w:pPr>
            <w:hyperlink r:id="rId60" w:anchor="411-audible-signals" w:history="1">
              <w:r w:rsidR="00FD507D" w:rsidRPr="009D590B">
                <w:rPr>
                  <w:rStyle w:val="Hyperlink"/>
                  <w:b/>
                  <w:i/>
                </w:rPr>
                <w:t>411 Audible Signals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A3F84FD"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1DDA16C"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64C998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7DB4F36" w14:textId="77777777" w:rsidR="00FD507D" w:rsidRPr="009D590B" w:rsidRDefault="00FD507D" w:rsidP="00F504FE">
            <w:pPr>
              <w:spacing w:after="0" w:line="240" w:lineRule="auto"/>
              <w:ind w:left="-15" w:firstLine="15"/>
              <w:rPr>
                <w:rStyle w:val="Strong"/>
                <w:b w:val="0"/>
              </w:rPr>
            </w:pPr>
            <w:r w:rsidRPr="009D590B">
              <w:t>411.1 General</w:t>
            </w:r>
          </w:p>
        </w:tc>
        <w:tc>
          <w:tcPr>
            <w:tcW w:w="1280" w:type="pct"/>
            <w:tcBorders>
              <w:top w:val="outset" w:sz="6" w:space="0" w:color="auto"/>
              <w:left w:val="outset" w:sz="6" w:space="0" w:color="auto"/>
              <w:bottom w:val="outset" w:sz="6" w:space="0" w:color="auto"/>
              <w:right w:val="outset" w:sz="6" w:space="0" w:color="auto"/>
            </w:tcBorders>
            <w:vAlign w:val="center"/>
          </w:tcPr>
          <w:p w14:paraId="037A7601" w14:textId="2A919AFC"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C0DBE5C" w14:textId="77777777" w:rsidR="00FD507D" w:rsidRPr="00C06079" w:rsidRDefault="00FD507D" w:rsidP="00F504FE">
            <w:pPr>
              <w:spacing w:after="0" w:line="240" w:lineRule="auto"/>
              <w:ind w:left="-15" w:firstLine="15"/>
              <w:rPr>
                <w:rFonts w:eastAsia="Times New Roman" w:cs="Arial"/>
              </w:rPr>
            </w:pPr>
          </w:p>
        </w:tc>
      </w:tr>
      <w:tr w:rsidR="00FD507D" w:rsidRPr="009D590B" w14:paraId="3EF3C7E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3AA9C2C" w14:textId="77777777" w:rsidR="00FD507D" w:rsidRPr="009D590B" w:rsidRDefault="00F504FE" w:rsidP="00F504FE">
            <w:pPr>
              <w:spacing w:after="0" w:line="240" w:lineRule="auto"/>
              <w:ind w:left="-15" w:firstLine="15"/>
              <w:rPr>
                <w:rStyle w:val="Strong"/>
                <w:b w:val="0"/>
                <w:i/>
              </w:rPr>
            </w:pPr>
            <w:hyperlink r:id="rId61" w:anchor="412-two-way-communication" w:history="1">
              <w:r w:rsidR="00FD507D" w:rsidRPr="009D590B">
                <w:rPr>
                  <w:rStyle w:val="Hyperlink"/>
                  <w:b/>
                  <w:i/>
                </w:rPr>
                <w:t>412 ICT with Two-Way Voice Communication</w:t>
              </w:r>
            </w:hyperlink>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03360C72"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4B881754"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0AC6C5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294910AF" w14:textId="77777777" w:rsidR="00FD507D" w:rsidRPr="009D590B" w:rsidRDefault="00FD507D" w:rsidP="00F504FE">
            <w:pPr>
              <w:spacing w:after="0" w:line="240" w:lineRule="auto"/>
              <w:ind w:left="-15" w:firstLine="15"/>
              <w:rPr>
                <w:b/>
                <w:i/>
              </w:rPr>
            </w:pPr>
            <w:r w:rsidRPr="009D590B">
              <w:rPr>
                <w:b/>
                <w:i/>
              </w:rPr>
              <w:lastRenderedPageBreak/>
              <w:t>412.2 Volume Gain</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7311D7A6"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0E8ADF7D"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6429AB" w:rsidRPr="009D590B" w14:paraId="1C0EE8AC"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1C52CB4" w14:textId="77777777" w:rsidR="006429AB" w:rsidRPr="009D590B" w:rsidRDefault="006429AB" w:rsidP="006429AB">
            <w:pPr>
              <w:spacing w:after="0" w:line="240" w:lineRule="auto"/>
              <w:ind w:firstLine="15"/>
              <w:rPr>
                <w:rStyle w:val="Strong"/>
                <w:b w:val="0"/>
              </w:rPr>
            </w:pPr>
            <w:r w:rsidRPr="009D590B">
              <w:t>412.2.1 Volume Gain for Wireline Telephones</w:t>
            </w:r>
          </w:p>
        </w:tc>
        <w:tc>
          <w:tcPr>
            <w:tcW w:w="1280" w:type="pct"/>
            <w:tcBorders>
              <w:top w:val="outset" w:sz="6" w:space="0" w:color="auto"/>
              <w:left w:val="outset" w:sz="6" w:space="0" w:color="auto"/>
              <w:bottom w:val="outset" w:sz="6" w:space="0" w:color="auto"/>
              <w:right w:val="outset" w:sz="6" w:space="0" w:color="auto"/>
            </w:tcBorders>
          </w:tcPr>
          <w:p w14:paraId="3450F333" w14:textId="69F9EB2B" w:rsidR="006429AB" w:rsidRPr="00C06079" w:rsidRDefault="006429AB" w:rsidP="006429AB">
            <w:pPr>
              <w:spacing w:after="0" w:line="240" w:lineRule="auto"/>
              <w:ind w:left="-15" w:firstLine="15"/>
              <w:rPr>
                <w:rFonts w:eastAsia="Times New Roman" w:cs="Arial"/>
              </w:rPr>
            </w:pPr>
            <w:r w:rsidRPr="002464C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08EA9A5" w14:textId="4A0AFACC" w:rsidR="006429AB" w:rsidRPr="00C06079" w:rsidRDefault="006429AB" w:rsidP="006429AB">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two-way communication</w:t>
            </w:r>
          </w:p>
        </w:tc>
      </w:tr>
      <w:tr w:rsidR="006429AB" w:rsidRPr="009D590B" w14:paraId="3A9118A6"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300DE23" w14:textId="77777777" w:rsidR="006429AB" w:rsidRPr="009D590B" w:rsidRDefault="006429AB" w:rsidP="006429AB">
            <w:pPr>
              <w:spacing w:after="0" w:line="240" w:lineRule="auto"/>
              <w:ind w:firstLine="15"/>
              <w:rPr>
                <w:rStyle w:val="Strong"/>
                <w:b w:val="0"/>
              </w:rPr>
            </w:pPr>
            <w:r w:rsidRPr="009D590B">
              <w:t>412.2.2 Volume Gain for Non-Wireline ICT</w:t>
            </w:r>
          </w:p>
        </w:tc>
        <w:tc>
          <w:tcPr>
            <w:tcW w:w="1280" w:type="pct"/>
            <w:tcBorders>
              <w:top w:val="outset" w:sz="6" w:space="0" w:color="auto"/>
              <w:left w:val="outset" w:sz="6" w:space="0" w:color="auto"/>
              <w:bottom w:val="outset" w:sz="6" w:space="0" w:color="auto"/>
              <w:right w:val="outset" w:sz="6" w:space="0" w:color="auto"/>
            </w:tcBorders>
          </w:tcPr>
          <w:p w14:paraId="53569B69" w14:textId="5FD7EA8A" w:rsidR="006429AB" w:rsidRPr="00C06079" w:rsidRDefault="006429AB" w:rsidP="006429AB">
            <w:pPr>
              <w:spacing w:after="0" w:line="240" w:lineRule="auto"/>
              <w:ind w:left="-15" w:firstLine="15"/>
              <w:rPr>
                <w:rFonts w:eastAsia="Times New Roman" w:cs="Arial"/>
              </w:rPr>
            </w:pPr>
            <w:r w:rsidRPr="002464C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C94FBEA" w14:textId="22443D34" w:rsidR="006429AB" w:rsidRPr="00C06079" w:rsidRDefault="006429AB" w:rsidP="006429AB">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two-way communication</w:t>
            </w:r>
          </w:p>
        </w:tc>
      </w:tr>
      <w:tr w:rsidR="00FD507D" w:rsidRPr="009D590B" w14:paraId="67C621D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6B6B6D92" w14:textId="77777777" w:rsidR="00FD507D" w:rsidRPr="009D590B" w:rsidRDefault="00FD507D" w:rsidP="00F504FE">
            <w:pPr>
              <w:spacing w:after="0" w:line="240" w:lineRule="auto"/>
              <w:ind w:left="-15" w:firstLine="15"/>
              <w:rPr>
                <w:b/>
                <w:i/>
              </w:rPr>
            </w:pPr>
            <w:r w:rsidRPr="009D590B">
              <w:rPr>
                <w:b/>
                <w:i/>
              </w:rPr>
              <w:t>412.3 Interference Reduction and Magnetic Coupling</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13576F01"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1C4A41AC" w14:textId="77777777" w:rsidR="00FD507D" w:rsidRPr="000E7F0D" w:rsidRDefault="00FD507D" w:rsidP="00F504FE">
            <w:pPr>
              <w:spacing w:after="0" w:line="240" w:lineRule="auto"/>
              <w:ind w:left="-15" w:firstLine="15"/>
              <w:rPr>
                <w:rFonts w:eastAsia="Times New Roman" w:cs="Arial"/>
              </w:rPr>
            </w:pPr>
            <w:r w:rsidRPr="000E7F0D">
              <w:rPr>
                <w:rFonts w:eastAsia="Times New Roman" w:cs="Arial"/>
              </w:rPr>
              <w:t>Heading cell – no response required</w:t>
            </w:r>
          </w:p>
        </w:tc>
      </w:tr>
      <w:tr w:rsidR="006429AB" w:rsidRPr="009D590B" w14:paraId="3724041D"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70C7A4A" w14:textId="77777777" w:rsidR="006429AB" w:rsidRPr="009D590B" w:rsidRDefault="006429AB" w:rsidP="006429AB">
            <w:pPr>
              <w:spacing w:after="0" w:line="240" w:lineRule="auto"/>
              <w:ind w:firstLine="15"/>
            </w:pPr>
            <w:r w:rsidRPr="009D590B">
              <w:t>412.3.1 Wireless Handsets</w:t>
            </w:r>
          </w:p>
        </w:tc>
        <w:tc>
          <w:tcPr>
            <w:tcW w:w="1280" w:type="pct"/>
            <w:tcBorders>
              <w:top w:val="outset" w:sz="6" w:space="0" w:color="auto"/>
              <w:left w:val="outset" w:sz="6" w:space="0" w:color="auto"/>
              <w:bottom w:val="outset" w:sz="6" w:space="0" w:color="auto"/>
              <w:right w:val="outset" w:sz="6" w:space="0" w:color="auto"/>
            </w:tcBorders>
          </w:tcPr>
          <w:p w14:paraId="74BC2C2A" w14:textId="7AC15B26"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71F74BCE" w14:textId="2EECA63E" w:rsidR="006429AB" w:rsidRPr="00C06079" w:rsidRDefault="00CD05DE" w:rsidP="006429AB">
            <w:pPr>
              <w:spacing w:after="0" w:line="240" w:lineRule="auto"/>
              <w:ind w:left="-15" w:firstLine="15"/>
              <w:rPr>
                <w:rFonts w:eastAsia="Times New Roman" w:cs="Arial"/>
              </w:rPr>
            </w:pPr>
            <w:r>
              <w:rPr>
                <w:rFonts w:eastAsia="Times New Roman" w:cs="Arial"/>
              </w:rPr>
              <w:t>This TV/Mo</w:t>
            </w:r>
            <w:r w:rsidR="00F10DE2">
              <w:rPr>
                <w:rFonts w:eastAsia="Times New Roman" w:cs="Arial"/>
              </w:rPr>
              <w:t>nitor</w:t>
            </w:r>
            <w:r w:rsidR="006429AB">
              <w:rPr>
                <w:rFonts w:eastAsia="Times New Roman" w:cs="Arial"/>
              </w:rPr>
              <w:t xml:space="preserve"> does not support two-way communication</w:t>
            </w:r>
          </w:p>
        </w:tc>
      </w:tr>
      <w:tr w:rsidR="006429AB" w:rsidRPr="009D590B" w14:paraId="71101564"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BBEA41F" w14:textId="77777777" w:rsidR="006429AB" w:rsidRPr="009D590B" w:rsidRDefault="006429AB" w:rsidP="006429AB">
            <w:pPr>
              <w:spacing w:after="0" w:line="240" w:lineRule="auto"/>
              <w:ind w:firstLine="15"/>
            </w:pPr>
            <w:r w:rsidRPr="009D590B">
              <w:t>412.3.2 Wireline Handsets</w:t>
            </w:r>
          </w:p>
        </w:tc>
        <w:tc>
          <w:tcPr>
            <w:tcW w:w="1280" w:type="pct"/>
            <w:tcBorders>
              <w:top w:val="outset" w:sz="6" w:space="0" w:color="auto"/>
              <w:left w:val="outset" w:sz="6" w:space="0" w:color="auto"/>
              <w:bottom w:val="outset" w:sz="6" w:space="0" w:color="auto"/>
              <w:right w:val="outset" w:sz="6" w:space="0" w:color="auto"/>
            </w:tcBorders>
          </w:tcPr>
          <w:p w14:paraId="5BAB466D" w14:textId="3A77A730"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4B9A587" w14:textId="47B274C3"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85B997B"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1118602" w14:textId="77777777" w:rsidR="006429AB" w:rsidRPr="009D590B" w:rsidRDefault="006429AB" w:rsidP="006429AB">
            <w:pPr>
              <w:spacing w:after="0" w:line="240" w:lineRule="auto"/>
              <w:ind w:left="-15" w:firstLine="15"/>
            </w:pPr>
            <w:r w:rsidRPr="009D590B">
              <w:t>412.4 Digital Encoding of Speech</w:t>
            </w:r>
          </w:p>
        </w:tc>
        <w:tc>
          <w:tcPr>
            <w:tcW w:w="1280" w:type="pct"/>
            <w:tcBorders>
              <w:top w:val="outset" w:sz="6" w:space="0" w:color="auto"/>
              <w:left w:val="outset" w:sz="6" w:space="0" w:color="auto"/>
              <w:bottom w:val="outset" w:sz="6" w:space="0" w:color="auto"/>
              <w:right w:val="outset" w:sz="6" w:space="0" w:color="auto"/>
            </w:tcBorders>
          </w:tcPr>
          <w:p w14:paraId="684EA4C2" w14:textId="3F3F15FF"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C13A2DC" w14:textId="24362752"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25D9B7DD"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uto"/>
            <w:vAlign w:val="center"/>
          </w:tcPr>
          <w:p w14:paraId="3D1BC911" w14:textId="77777777" w:rsidR="006429AB" w:rsidRPr="009D590B" w:rsidRDefault="006429AB" w:rsidP="006429AB">
            <w:pPr>
              <w:spacing w:after="0" w:line="240" w:lineRule="auto"/>
              <w:ind w:left="-15" w:firstLine="15"/>
            </w:pPr>
            <w:r w:rsidRPr="009D590B">
              <w:t>412.5 Real-Time Text Functionality</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DFD72A8" w14:textId="303DD0A2"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F247CEF" w14:textId="4C8F3D65"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23DE4B65"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C6F675D" w14:textId="77777777" w:rsidR="006429AB" w:rsidRPr="009D590B" w:rsidRDefault="006429AB" w:rsidP="006429AB">
            <w:pPr>
              <w:spacing w:after="0" w:line="240" w:lineRule="auto"/>
              <w:ind w:left="-15" w:firstLine="15"/>
            </w:pPr>
            <w:r w:rsidRPr="009D590B">
              <w:t>412.6 Caller ID</w:t>
            </w:r>
          </w:p>
        </w:tc>
        <w:tc>
          <w:tcPr>
            <w:tcW w:w="1280" w:type="pct"/>
            <w:tcBorders>
              <w:top w:val="outset" w:sz="6" w:space="0" w:color="auto"/>
              <w:left w:val="outset" w:sz="6" w:space="0" w:color="auto"/>
              <w:bottom w:val="outset" w:sz="6" w:space="0" w:color="auto"/>
              <w:right w:val="outset" w:sz="6" w:space="0" w:color="auto"/>
            </w:tcBorders>
          </w:tcPr>
          <w:p w14:paraId="48DD189A" w14:textId="28FE7BB4"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6505A02A" w14:textId="2E3325E8"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AFE721B"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1FF16E5" w14:textId="77777777" w:rsidR="006429AB" w:rsidRPr="009D590B" w:rsidRDefault="006429AB" w:rsidP="006429AB">
            <w:pPr>
              <w:spacing w:after="0" w:line="240" w:lineRule="auto"/>
              <w:ind w:left="-15" w:firstLine="15"/>
            </w:pPr>
            <w:r w:rsidRPr="009D590B">
              <w:t>412.7 Video Communication</w:t>
            </w:r>
          </w:p>
        </w:tc>
        <w:tc>
          <w:tcPr>
            <w:tcW w:w="1280" w:type="pct"/>
            <w:tcBorders>
              <w:top w:val="outset" w:sz="6" w:space="0" w:color="auto"/>
              <w:left w:val="outset" w:sz="6" w:space="0" w:color="auto"/>
              <w:bottom w:val="outset" w:sz="6" w:space="0" w:color="auto"/>
              <w:right w:val="outset" w:sz="6" w:space="0" w:color="auto"/>
            </w:tcBorders>
          </w:tcPr>
          <w:p w14:paraId="521E0151" w14:textId="373DA5F4"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64256E1E" w14:textId="7B42036E"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FD507D" w:rsidRPr="009D590B" w14:paraId="124DB82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5E6C3D4A" w14:textId="77777777" w:rsidR="00FD507D" w:rsidRPr="009D590B" w:rsidRDefault="00FD507D" w:rsidP="00F504FE">
            <w:pPr>
              <w:spacing w:after="0" w:line="240" w:lineRule="auto"/>
              <w:ind w:left="-15" w:firstLine="15"/>
              <w:rPr>
                <w:rFonts w:cs="Calibri"/>
                <w:b/>
                <w:i/>
              </w:rPr>
            </w:pPr>
            <w:r w:rsidRPr="009D590B">
              <w:rPr>
                <w:rFonts w:cs="Calibri"/>
                <w:b/>
                <w:i/>
              </w:rPr>
              <w:t>412.8 Legacy TTY Support</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797824A8" w14:textId="77777777" w:rsidR="00FD507D" w:rsidRPr="00784134" w:rsidRDefault="00FD507D" w:rsidP="00F504FE">
            <w:pPr>
              <w:spacing w:after="0" w:line="240" w:lineRule="auto"/>
              <w:ind w:left="-15" w:firstLine="15"/>
              <w:rPr>
                <w:rFonts w:eastAsia="Times New Roman" w:cs="Arial"/>
              </w:rPr>
            </w:pPr>
            <w:r w:rsidRPr="00784134">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11234D00" w14:textId="77777777" w:rsidR="00FD507D" w:rsidRPr="00784134" w:rsidRDefault="00FD507D" w:rsidP="00F504FE">
            <w:pPr>
              <w:spacing w:after="0" w:line="240" w:lineRule="auto"/>
              <w:ind w:left="-15" w:firstLine="15"/>
              <w:rPr>
                <w:rFonts w:eastAsia="Times New Roman" w:cs="Arial"/>
              </w:rPr>
            </w:pPr>
            <w:r w:rsidRPr="00784134">
              <w:rPr>
                <w:rFonts w:eastAsia="Times New Roman" w:cs="Arial"/>
              </w:rPr>
              <w:t>Heading cell – no response required</w:t>
            </w:r>
          </w:p>
        </w:tc>
      </w:tr>
      <w:tr w:rsidR="006429AB" w:rsidRPr="009D590B" w14:paraId="186671DE"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9F01D1" w14:textId="77777777" w:rsidR="006429AB" w:rsidRPr="009D590B" w:rsidRDefault="006429AB" w:rsidP="006429AB">
            <w:pPr>
              <w:spacing w:after="0" w:line="240" w:lineRule="auto"/>
              <w:ind w:left="-15" w:firstLine="15"/>
              <w:rPr>
                <w:rFonts w:cs="Calibri"/>
              </w:rPr>
            </w:pPr>
            <w:r w:rsidRPr="009D590B">
              <w:rPr>
                <w:rFonts w:cs="Calibri"/>
              </w:rPr>
              <w:t>412.8.1 TTY Connectability</w:t>
            </w:r>
          </w:p>
        </w:tc>
        <w:tc>
          <w:tcPr>
            <w:tcW w:w="1280" w:type="pct"/>
            <w:tcBorders>
              <w:top w:val="outset" w:sz="6" w:space="0" w:color="auto"/>
              <w:left w:val="outset" w:sz="6" w:space="0" w:color="auto"/>
              <w:bottom w:val="outset" w:sz="6" w:space="0" w:color="auto"/>
              <w:right w:val="outset" w:sz="6" w:space="0" w:color="auto"/>
            </w:tcBorders>
          </w:tcPr>
          <w:p w14:paraId="5115919B" w14:textId="3FBA4DE0"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437FC99D" w14:textId="2E8A7E1C"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F71359E"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D2AFF5B" w14:textId="77777777" w:rsidR="006429AB" w:rsidRPr="009D590B" w:rsidRDefault="006429AB" w:rsidP="006429AB">
            <w:pPr>
              <w:spacing w:after="0" w:line="240" w:lineRule="auto"/>
              <w:ind w:left="-15" w:firstLine="15"/>
              <w:rPr>
                <w:rFonts w:cs="Calibri"/>
              </w:rPr>
            </w:pPr>
            <w:r w:rsidRPr="009D590B">
              <w:rPr>
                <w:rFonts w:cs="Calibri"/>
              </w:rPr>
              <w:t>412.8.2 Voice and Hearing Carry Over</w:t>
            </w:r>
          </w:p>
        </w:tc>
        <w:tc>
          <w:tcPr>
            <w:tcW w:w="1280" w:type="pct"/>
            <w:tcBorders>
              <w:top w:val="outset" w:sz="6" w:space="0" w:color="auto"/>
              <w:left w:val="outset" w:sz="6" w:space="0" w:color="auto"/>
              <w:bottom w:val="outset" w:sz="6" w:space="0" w:color="auto"/>
              <w:right w:val="outset" w:sz="6" w:space="0" w:color="auto"/>
            </w:tcBorders>
          </w:tcPr>
          <w:p w14:paraId="65931841" w14:textId="683AE966"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716596B" w14:textId="1214C86C"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715575F3"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522966A" w14:textId="77777777" w:rsidR="006429AB" w:rsidRPr="009D590B" w:rsidRDefault="006429AB" w:rsidP="006429AB">
            <w:pPr>
              <w:spacing w:after="0" w:line="240" w:lineRule="auto"/>
              <w:ind w:left="-15" w:firstLine="15"/>
              <w:rPr>
                <w:rFonts w:cs="Calibri"/>
              </w:rPr>
            </w:pPr>
            <w:r w:rsidRPr="009D590B">
              <w:rPr>
                <w:rFonts w:cs="Calibri"/>
              </w:rPr>
              <w:t>412.8.3 Signal Compatibility</w:t>
            </w:r>
          </w:p>
        </w:tc>
        <w:tc>
          <w:tcPr>
            <w:tcW w:w="1280" w:type="pct"/>
            <w:tcBorders>
              <w:top w:val="outset" w:sz="6" w:space="0" w:color="auto"/>
              <w:left w:val="outset" w:sz="6" w:space="0" w:color="auto"/>
              <w:bottom w:val="outset" w:sz="6" w:space="0" w:color="auto"/>
              <w:right w:val="outset" w:sz="6" w:space="0" w:color="auto"/>
            </w:tcBorders>
          </w:tcPr>
          <w:p w14:paraId="1AF113D6" w14:textId="4DC4C1D6"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D92BC7B" w14:textId="42599F51"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45ECEF33"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69ADF1D" w14:textId="77777777" w:rsidR="006429AB" w:rsidRPr="009D590B" w:rsidRDefault="006429AB" w:rsidP="006429AB">
            <w:pPr>
              <w:spacing w:after="0" w:line="240" w:lineRule="auto"/>
              <w:ind w:left="-15" w:firstLine="15"/>
              <w:rPr>
                <w:rFonts w:cs="Calibri"/>
              </w:rPr>
            </w:pPr>
            <w:r w:rsidRPr="009D590B">
              <w:rPr>
                <w:rFonts w:cs="Calibri"/>
              </w:rPr>
              <w:t>412.8.4 Voice Mail and Other Messaging Systems</w:t>
            </w:r>
          </w:p>
        </w:tc>
        <w:tc>
          <w:tcPr>
            <w:tcW w:w="1280" w:type="pct"/>
            <w:tcBorders>
              <w:top w:val="outset" w:sz="6" w:space="0" w:color="auto"/>
              <w:left w:val="outset" w:sz="6" w:space="0" w:color="auto"/>
              <w:bottom w:val="outset" w:sz="6" w:space="0" w:color="auto"/>
              <w:right w:val="outset" w:sz="6" w:space="0" w:color="auto"/>
            </w:tcBorders>
          </w:tcPr>
          <w:p w14:paraId="2E6E54D8" w14:textId="764C2DED"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9B9BF4E" w14:textId="0341B63A"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FD507D" w:rsidRPr="009D590B" w14:paraId="3145C2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DA14587" w14:textId="77777777" w:rsidR="00FD507D" w:rsidRPr="009D590B" w:rsidRDefault="00F504FE" w:rsidP="00F504FE">
            <w:pPr>
              <w:spacing w:after="0" w:line="240" w:lineRule="auto"/>
              <w:ind w:left="-15" w:firstLine="15"/>
              <w:rPr>
                <w:b/>
                <w:i/>
              </w:rPr>
            </w:pPr>
            <w:hyperlink r:id="rId62" w:anchor="413-closed-caption" w:history="1">
              <w:r w:rsidR="00FD507D" w:rsidRPr="009D590B">
                <w:rPr>
                  <w:rStyle w:val="Hyperlink"/>
                  <w:b/>
                  <w:i/>
                </w:rPr>
                <w:t>413 Closed Caption Processing Technologies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EF52942"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3E3C7AF4"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499B224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C3FA223" w14:textId="77777777" w:rsidR="00FD507D" w:rsidRPr="009D590B" w:rsidRDefault="00FD507D" w:rsidP="00F504FE">
            <w:pPr>
              <w:spacing w:after="0" w:line="240" w:lineRule="auto"/>
              <w:ind w:left="-15" w:firstLine="15"/>
              <w:rPr>
                <w:rStyle w:val="Strong"/>
                <w:b w:val="0"/>
              </w:rPr>
            </w:pPr>
            <w:r w:rsidRPr="009D590B">
              <w:t>413.1.1 Decoding and Display of Closed Captions</w:t>
            </w:r>
          </w:p>
        </w:tc>
        <w:tc>
          <w:tcPr>
            <w:tcW w:w="1280" w:type="pct"/>
            <w:tcBorders>
              <w:top w:val="outset" w:sz="6" w:space="0" w:color="auto"/>
              <w:left w:val="outset" w:sz="6" w:space="0" w:color="auto"/>
              <w:bottom w:val="outset" w:sz="6" w:space="0" w:color="auto"/>
              <w:right w:val="outset" w:sz="6" w:space="0" w:color="auto"/>
            </w:tcBorders>
            <w:vAlign w:val="center"/>
          </w:tcPr>
          <w:p w14:paraId="103C05D0" w14:textId="4ECE11C9"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69B7C205" w14:textId="77777777" w:rsidR="00FD507D" w:rsidRPr="00C06079" w:rsidRDefault="00FD507D" w:rsidP="00F504FE">
            <w:pPr>
              <w:spacing w:after="0" w:line="240" w:lineRule="auto"/>
              <w:ind w:left="-15" w:firstLine="15"/>
              <w:rPr>
                <w:rFonts w:eastAsia="Times New Roman" w:cs="Arial"/>
              </w:rPr>
            </w:pPr>
          </w:p>
        </w:tc>
      </w:tr>
      <w:tr w:rsidR="00FD507D" w:rsidRPr="009D590B" w14:paraId="325BFFC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F7E6C7C" w14:textId="77777777" w:rsidR="00FD507D" w:rsidRPr="009D590B" w:rsidRDefault="00FD507D" w:rsidP="00F504FE">
            <w:pPr>
              <w:spacing w:after="0" w:line="240" w:lineRule="auto"/>
              <w:ind w:left="-15" w:firstLine="15"/>
              <w:rPr>
                <w:rStyle w:val="Strong"/>
                <w:b w:val="0"/>
              </w:rPr>
            </w:pPr>
            <w:r w:rsidRPr="009D590B">
              <w:t>413.1.2 Pass-Through of Closed Caption Data</w:t>
            </w:r>
          </w:p>
        </w:tc>
        <w:tc>
          <w:tcPr>
            <w:tcW w:w="1280" w:type="pct"/>
            <w:tcBorders>
              <w:top w:val="outset" w:sz="6" w:space="0" w:color="auto"/>
              <w:left w:val="outset" w:sz="6" w:space="0" w:color="auto"/>
              <w:bottom w:val="outset" w:sz="6" w:space="0" w:color="auto"/>
              <w:right w:val="outset" w:sz="6" w:space="0" w:color="auto"/>
            </w:tcBorders>
            <w:vAlign w:val="center"/>
          </w:tcPr>
          <w:p w14:paraId="1014AC76" w14:textId="61E57E4E" w:rsidR="00FD507D" w:rsidRPr="00C06079" w:rsidRDefault="006429AB" w:rsidP="00F504FE">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0428F56D" w14:textId="77777777" w:rsidR="00FD507D" w:rsidRPr="00C06079" w:rsidRDefault="00FD507D" w:rsidP="00F504FE">
            <w:pPr>
              <w:spacing w:after="0" w:line="240" w:lineRule="auto"/>
              <w:ind w:left="-15" w:firstLine="15"/>
              <w:rPr>
                <w:rFonts w:eastAsia="Times New Roman" w:cs="Arial"/>
              </w:rPr>
            </w:pPr>
            <w:r>
              <w:rPr>
                <w:rFonts w:eastAsia="Times New Roman" w:cs="Arial"/>
              </w:rPr>
              <w:t>This is a terminal display and does not output any signals.</w:t>
            </w:r>
          </w:p>
        </w:tc>
      </w:tr>
      <w:tr w:rsidR="00FD507D" w:rsidRPr="009D590B" w14:paraId="4D52EBA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E717E4C" w14:textId="77777777" w:rsidR="00FD507D" w:rsidRPr="009D590B" w:rsidRDefault="00F504FE" w:rsidP="00F504FE">
            <w:pPr>
              <w:spacing w:after="0" w:line="240" w:lineRule="auto"/>
              <w:ind w:left="-15" w:firstLine="15"/>
              <w:rPr>
                <w:rStyle w:val="Strong"/>
                <w:b w:val="0"/>
                <w:i/>
              </w:rPr>
            </w:pPr>
            <w:hyperlink r:id="rId63" w:anchor="414-audio-description" w:history="1">
              <w:r w:rsidR="00FD507D" w:rsidRPr="009D590B">
                <w:rPr>
                  <w:rStyle w:val="Hyperlink"/>
                  <w:b/>
                  <w:i/>
                </w:rPr>
                <w:t>414 Audio Description Processing Technologies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306D1C6"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7AA5A32"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651338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1276E6B" w14:textId="77777777" w:rsidR="00FD507D" w:rsidRPr="009D590B" w:rsidRDefault="00FD507D" w:rsidP="00F504FE">
            <w:pPr>
              <w:spacing w:after="0" w:line="240" w:lineRule="auto"/>
              <w:ind w:left="-15" w:firstLine="15"/>
            </w:pPr>
            <w:r w:rsidRPr="009D590B">
              <w:t>414.1.1 Digital Television Tuners</w:t>
            </w:r>
          </w:p>
        </w:tc>
        <w:tc>
          <w:tcPr>
            <w:tcW w:w="1280" w:type="pct"/>
            <w:tcBorders>
              <w:top w:val="outset" w:sz="6" w:space="0" w:color="auto"/>
              <w:left w:val="outset" w:sz="6" w:space="0" w:color="auto"/>
              <w:bottom w:val="outset" w:sz="6" w:space="0" w:color="auto"/>
              <w:right w:val="outset" w:sz="6" w:space="0" w:color="auto"/>
            </w:tcBorders>
            <w:vAlign w:val="center"/>
          </w:tcPr>
          <w:p w14:paraId="60C39EF0" w14:textId="0D314C3E"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BB55380" w14:textId="77777777" w:rsidR="00FD507D" w:rsidRPr="00C06079" w:rsidRDefault="00FD507D" w:rsidP="00F504FE">
            <w:pPr>
              <w:spacing w:after="0" w:line="240" w:lineRule="auto"/>
              <w:ind w:left="-15" w:firstLine="15"/>
              <w:rPr>
                <w:rFonts w:eastAsia="Times New Roman" w:cs="Arial"/>
              </w:rPr>
            </w:pPr>
          </w:p>
        </w:tc>
      </w:tr>
      <w:tr w:rsidR="00FD507D" w:rsidRPr="009D590B" w14:paraId="2439F24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432E708" w14:textId="77777777" w:rsidR="00FD507D" w:rsidRPr="009D590B" w:rsidRDefault="00FD507D" w:rsidP="00F504FE">
            <w:pPr>
              <w:spacing w:after="0" w:line="240" w:lineRule="auto"/>
              <w:ind w:left="-15" w:firstLine="15"/>
            </w:pPr>
            <w:r w:rsidRPr="009D590B">
              <w:t>414.1.2 Other ICT</w:t>
            </w:r>
          </w:p>
        </w:tc>
        <w:tc>
          <w:tcPr>
            <w:tcW w:w="1280" w:type="pct"/>
            <w:tcBorders>
              <w:top w:val="outset" w:sz="6" w:space="0" w:color="auto"/>
              <w:left w:val="outset" w:sz="6" w:space="0" w:color="auto"/>
              <w:bottom w:val="outset" w:sz="6" w:space="0" w:color="auto"/>
              <w:right w:val="outset" w:sz="6" w:space="0" w:color="auto"/>
            </w:tcBorders>
            <w:vAlign w:val="center"/>
          </w:tcPr>
          <w:p w14:paraId="5FD61D0F" w14:textId="68DA100A" w:rsidR="00FD507D" w:rsidRPr="00C06079" w:rsidRDefault="006429AB" w:rsidP="00F504FE">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3425ABBB" w14:textId="77777777" w:rsidR="00FD507D" w:rsidRPr="00C06079" w:rsidRDefault="00FD507D" w:rsidP="00F504FE">
            <w:pPr>
              <w:spacing w:after="0" w:line="240" w:lineRule="auto"/>
              <w:ind w:left="-15" w:firstLine="15"/>
              <w:rPr>
                <w:rFonts w:eastAsia="Times New Roman" w:cs="Arial"/>
              </w:rPr>
            </w:pPr>
          </w:p>
        </w:tc>
      </w:tr>
      <w:tr w:rsidR="00FD507D" w:rsidRPr="009D590B" w14:paraId="020279B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E0FB933" w14:textId="77777777" w:rsidR="00FD507D" w:rsidRPr="009D590B" w:rsidRDefault="00F504FE" w:rsidP="00F504FE">
            <w:pPr>
              <w:spacing w:after="0" w:line="240" w:lineRule="auto"/>
              <w:ind w:left="-15" w:firstLine="15"/>
              <w:rPr>
                <w:b/>
                <w:i/>
              </w:rPr>
            </w:pPr>
            <w:hyperlink r:id="rId64" w:anchor="415-user-controls-captions-audio-descriptions" w:history="1">
              <w:r w:rsidR="00FD507D" w:rsidRPr="009D590B">
                <w:rPr>
                  <w:rStyle w:val="Hyperlink"/>
                  <w:b/>
                  <w:i/>
                </w:rPr>
                <w:t>415 User Controls for Captions and Audio Descriptions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C40B099"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8C3939A"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1299F0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40494EF" w14:textId="77777777" w:rsidR="00FD507D" w:rsidRPr="009D590B" w:rsidRDefault="00FD507D" w:rsidP="00FD507D">
            <w:pPr>
              <w:spacing w:after="0" w:line="240" w:lineRule="auto"/>
              <w:ind w:left="-15" w:firstLine="15"/>
              <w:rPr>
                <w:rStyle w:val="Strong"/>
                <w:b w:val="0"/>
              </w:rPr>
            </w:pPr>
            <w:r w:rsidRPr="009D590B">
              <w:t>415.1.1 Caption Controls</w:t>
            </w:r>
          </w:p>
        </w:tc>
        <w:tc>
          <w:tcPr>
            <w:tcW w:w="1280" w:type="pct"/>
            <w:tcBorders>
              <w:top w:val="outset" w:sz="6" w:space="0" w:color="auto"/>
              <w:left w:val="outset" w:sz="6" w:space="0" w:color="auto"/>
              <w:bottom w:val="outset" w:sz="6" w:space="0" w:color="auto"/>
              <w:right w:val="outset" w:sz="6" w:space="0" w:color="auto"/>
            </w:tcBorders>
          </w:tcPr>
          <w:p w14:paraId="2ED26FCA" w14:textId="595E024A" w:rsidR="00FD507D" w:rsidRPr="00C06079" w:rsidRDefault="00FD507D" w:rsidP="00FD507D">
            <w:pPr>
              <w:spacing w:after="0" w:line="240" w:lineRule="auto"/>
              <w:ind w:left="-15" w:firstLine="15"/>
              <w:rPr>
                <w:rFonts w:eastAsia="Times New Roman" w:cs="Arial"/>
              </w:rPr>
            </w:pPr>
            <w:r w:rsidRPr="00086DB3">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A17767E" w14:textId="77777777" w:rsidR="00FD507D" w:rsidRPr="00C06079" w:rsidRDefault="00FD507D" w:rsidP="00FD507D">
            <w:pPr>
              <w:spacing w:after="0" w:line="240" w:lineRule="auto"/>
              <w:ind w:left="-15" w:firstLine="15"/>
              <w:rPr>
                <w:rFonts w:eastAsia="Times New Roman" w:cs="Arial"/>
              </w:rPr>
            </w:pPr>
          </w:p>
        </w:tc>
      </w:tr>
      <w:tr w:rsidR="00FD507D" w:rsidRPr="009D590B" w14:paraId="3775757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4C5E465" w14:textId="77777777" w:rsidR="00FD507D" w:rsidRPr="009D590B" w:rsidRDefault="00FD507D" w:rsidP="00FD507D">
            <w:pPr>
              <w:spacing w:after="0" w:line="240" w:lineRule="auto"/>
              <w:ind w:left="-15" w:firstLine="15"/>
              <w:rPr>
                <w:rStyle w:val="Strong"/>
                <w:b w:val="0"/>
              </w:rPr>
            </w:pPr>
            <w:r w:rsidRPr="009D590B">
              <w:t>415.1.2 Audio Description Controls</w:t>
            </w:r>
          </w:p>
        </w:tc>
        <w:tc>
          <w:tcPr>
            <w:tcW w:w="1280" w:type="pct"/>
            <w:tcBorders>
              <w:top w:val="outset" w:sz="6" w:space="0" w:color="auto"/>
              <w:left w:val="outset" w:sz="6" w:space="0" w:color="auto"/>
              <w:bottom w:val="outset" w:sz="6" w:space="0" w:color="auto"/>
              <w:right w:val="outset" w:sz="6" w:space="0" w:color="auto"/>
            </w:tcBorders>
          </w:tcPr>
          <w:p w14:paraId="76D7DA45" w14:textId="1539798A" w:rsidR="00FD507D" w:rsidRPr="00C06079" w:rsidRDefault="00FD507D" w:rsidP="00FD507D">
            <w:pPr>
              <w:spacing w:after="0" w:line="240" w:lineRule="auto"/>
              <w:ind w:left="-15" w:firstLine="15"/>
              <w:rPr>
                <w:rFonts w:eastAsia="Times New Roman" w:cs="Arial"/>
              </w:rPr>
            </w:pPr>
            <w:r w:rsidRPr="00086DB3">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1DD7244" w14:textId="77777777" w:rsidR="00FD507D" w:rsidRPr="00C06079" w:rsidRDefault="00FD507D" w:rsidP="00FD507D">
            <w:pPr>
              <w:spacing w:after="0" w:line="240" w:lineRule="auto"/>
              <w:ind w:left="-15" w:firstLine="15"/>
              <w:rPr>
                <w:rFonts w:eastAsia="Times New Roman" w:cs="Arial"/>
              </w:rPr>
            </w:pPr>
          </w:p>
        </w:tc>
      </w:tr>
    </w:tbl>
    <w:p w14:paraId="3027489E" w14:textId="77777777" w:rsidR="00FD507D" w:rsidRPr="0036213E" w:rsidRDefault="00FD507D" w:rsidP="00FD507D">
      <w:pPr>
        <w:pStyle w:val="Heading3"/>
      </w:pPr>
      <w:bookmarkStart w:id="18" w:name="_Toc512938587"/>
      <w:r>
        <w:t xml:space="preserve">Chapter 5: </w:t>
      </w:r>
      <w:hyperlink r:id="rId65" w:anchor="501-general" w:history="1">
        <w:r w:rsidRPr="00CC07A1">
          <w:rPr>
            <w:rStyle w:val="Hyperlink"/>
          </w:rPr>
          <w:t>Software</w:t>
        </w:r>
        <w:bookmarkEnd w:id="18"/>
      </w:hyperlink>
    </w:p>
    <w:p w14:paraId="6E19A3B2"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1A2C5BAD"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8A9DCBF"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786799B"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CF41090"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7F6034E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2C5BCE3" w14:textId="77777777" w:rsidR="00FD507D" w:rsidRPr="009D590B" w:rsidRDefault="00FD507D" w:rsidP="00F504FE">
            <w:pPr>
              <w:spacing w:after="0" w:line="240" w:lineRule="auto"/>
              <w:ind w:left="-15" w:firstLine="15"/>
              <w:rPr>
                <w:rStyle w:val="Strong"/>
                <w:b w:val="0"/>
              </w:rPr>
            </w:pPr>
            <w:r w:rsidRPr="009D590B">
              <w:rPr>
                <w:rStyle w:val="Strong"/>
                <w:b w:val="0"/>
              </w:rPr>
              <w:t>501.1 Scope – Incorporation of WCAG 2.0 AA</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66EC1D6A"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B315A41"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2.0</w:t>
            </w:r>
            <w:r w:rsidRPr="00C06079">
              <w:rPr>
                <w:rFonts w:eastAsia="Times New Roman" w:cs="Arial"/>
              </w:rPr>
              <w:t xml:space="preserve"> section</w:t>
            </w:r>
          </w:p>
        </w:tc>
      </w:tr>
      <w:tr w:rsidR="00FD507D" w:rsidRPr="009D590B" w14:paraId="0BD76F7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8DB1C40" w14:textId="77777777" w:rsidR="00FD507D" w:rsidRPr="009D590B" w:rsidRDefault="00F504FE" w:rsidP="00F504FE">
            <w:pPr>
              <w:spacing w:after="0" w:line="240" w:lineRule="auto"/>
              <w:ind w:left="-15" w:firstLine="15"/>
              <w:rPr>
                <w:rStyle w:val="Strong"/>
                <w:b w:val="0"/>
                <w:i/>
              </w:rPr>
            </w:pPr>
            <w:hyperlink r:id="rId66" w:anchor="502-interoperability-assistive-technology" w:history="1">
              <w:r w:rsidR="00FD507D" w:rsidRPr="009D590B">
                <w:rPr>
                  <w:rStyle w:val="Hyperlink"/>
                  <w:b/>
                  <w:i/>
                </w:rPr>
                <w:t>502 Interoperability with Assistive Technology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78D786E8"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F5F734E"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A06E0B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2DB48D8" w14:textId="77777777" w:rsidR="00FD507D" w:rsidRPr="009D590B" w:rsidRDefault="00FD507D" w:rsidP="00FD507D">
            <w:pPr>
              <w:spacing w:after="0" w:line="240" w:lineRule="auto"/>
              <w:ind w:left="-15" w:firstLine="15"/>
              <w:rPr>
                <w:rStyle w:val="Strong"/>
                <w:b w:val="0"/>
              </w:rPr>
            </w:pPr>
            <w:r w:rsidRPr="009D590B">
              <w:t>502.2.1 User Control of Accessibility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11867DE8" w14:textId="16915CB4" w:rsidR="00FD507D" w:rsidRPr="00C06079" w:rsidRDefault="00FD507D" w:rsidP="00FD507D">
            <w:pPr>
              <w:spacing w:after="0" w:line="240" w:lineRule="auto"/>
              <w:ind w:left="-15" w:firstLine="15"/>
              <w:rPr>
                <w:rFonts w:eastAsia="Times New Roman" w:cs="Arial"/>
              </w:rPr>
            </w:pPr>
            <w:r w:rsidRPr="00470A6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6F98F549" w14:textId="77777777" w:rsidR="00FD507D" w:rsidRPr="00C06079" w:rsidRDefault="00FD507D" w:rsidP="00FD507D">
            <w:pPr>
              <w:spacing w:after="0" w:line="240" w:lineRule="auto"/>
              <w:ind w:left="-15" w:firstLine="15"/>
              <w:rPr>
                <w:rFonts w:eastAsia="Times New Roman" w:cs="Arial"/>
              </w:rPr>
            </w:pPr>
          </w:p>
        </w:tc>
      </w:tr>
      <w:tr w:rsidR="00FD507D" w:rsidRPr="009D590B" w14:paraId="76421CF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4E7953C" w14:textId="77777777" w:rsidR="00FD507D" w:rsidRPr="009D590B" w:rsidRDefault="00FD507D" w:rsidP="00FD507D">
            <w:pPr>
              <w:spacing w:after="0" w:line="240" w:lineRule="auto"/>
              <w:ind w:left="-15" w:firstLine="15"/>
              <w:rPr>
                <w:rStyle w:val="Strong"/>
                <w:b w:val="0"/>
              </w:rPr>
            </w:pPr>
            <w:r w:rsidRPr="009D590B">
              <w:t>502.2.2 No Disruption of Accessibility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35506F2" w14:textId="0BB950F8" w:rsidR="00FD507D" w:rsidRPr="00C06079" w:rsidRDefault="00FD507D" w:rsidP="00FD507D">
            <w:pPr>
              <w:spacing w:after="0" w:line="240" w:lineRule="auto"/>
              <w:ind w:left="-15" w:firstLine="15"/>
              <w:rPr>
                <w:rFonts w:eastAsia="Times New Roman" w:cs="Arial"/>
              </w:rPr>
            </w:pPr>
            <w:r w:rsidRPr="00470A6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FF85E2F" w14:textId="77777777" w:rsidR="00FD507D" w:rsidRPr="00C06079" w:rsidRDefault="00FD507D" w:rsidP="00FD507D">
            <w:pPr>
              <w:spacing w:after="0" w:line="240" w:lineRule="auto"/>
              <w:ind w:left="-15" w:firstLine="15"/>
              <w:rPr>
                <w:rFonts w:eastAsia="Times New Roman" w:cs="Arial"/>
              </w:rPr>
            </w:pPr>
          </w:p>
        </w:tc>
      </w:tr>
      <w:tr w:rsidR="00FD507D" w:rsidRPr="009D590B" w14:paraId="2C9487B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15E4583" w14:textId="77777777" w:rsidR="00FD507D" w:rsidRPr="009D590B" w:rsidRDefault="00FD507D" w:rsidP="00F504FE">
            <w:pPr>
              <w:spacing w:after="0" w:line="240" w:lineRule="auto"/>
              <w:ind w:left="-15" w:firstLine="15"/>
              <w:rPr>
                <w:b/>
                <w:i/>
              </w:rPr>
            </w:pPr>
            <w:r w:rsidRPr="009D590B">
              <w:rPr>
                <w:b/>
                <w:i/>
              </w:rPr>
              <w:t>502.3 Accessibility Services</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789D9052"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FB6A2E8"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FEDD5C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26F408" w14:textId="77777777" w:rsidR="00FD507D" w:rsidRPr="009D590B" w:rsidRDefault="00FD507D" w:rsidP="00F504FE">
            <w:pPr>
              <w:spacing w:after="0" w:line="240" w:lineRule="auto"/>
              <w:ind w:left="-15" w:firstLine="15"/>
            </w:pPr>
            <w:r w:rsidRPr="009D590B">
              <w:t>502.3.1 Object Information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466CC979" w14:textId="47A5E2D2" w:rsidR="00FD507D" w:rsidRPr="00C06079" w:rsidRDefault="006429AB" w:rsidP="00F504FE">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679F661" w14:textId="0AF893B5" w:rsidR="00FD507D" w:rsidRPr="00C06079" w:rsidRDefault="00FD507D" w:rsidP="00F504FE">
            <w:pPr>
              <w:spacing w:after="0" w:line="240" w:lineRule="auto"/>
              <w:ind w:left="-15" w:firstLine="15"/>
              <w:rPr>
                <w:rFonts w:eastAsia="Times New Roman" w:cs="Arial"/>
              </w:rPr>
            </w:pPr>
            <w:r>
              <w:rPr>
                <w:rFonts w:eastAsia="Times New Roman" w:cs="Arial"/>
              </w:rPr>
              <w:t xml:space="preserve">The software supports Name, Role, and Value information consistently across the interface for most screens; however, there are some elements that lack proper name, role, and value information. Most of these issues occur within the advanced configuration menus and </w:t>
            </w:r>
            <w:r w:rsidR="00CD05DE">
              <w:rPr>
                <w:rFonts w:eastAsia="Times New Roman" w:cs="Arial"/>
              </w:rPr>
              <w:t xml:space="preserve">may </w:t>
            </w:r>
            <w:r>
              <w:rPr>
                <w:rFonts w:eastAsia="Times New Roman" w:cs="Arial"/>
              </w:rPr>
              <w:t>not affect day-to-day operation of the device.</w:t>
            </w:r>
          </w:p>
        </w:tc>
      </w:tr>
      <w:tr w:rsidR="00FD507D" w:rsidRPr="009D590B" w14:paraId="0C0644E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22E4A3F" w14:textId="77777777" w:rsidR="00FD507D" w:rsidRPr="009D590B" w:rsidRDefault="00FD507D" w:rsidP="00FD507D">
            <w:pPr>
              <w:spacing w:after="0" w:line="240" w:lineRule="auto"/>
              <w:ind w:left="-15" w:firstLine="15"/>
            </w:pPr>
            <w:r w:rsidRPr="009D590B">
              <w:t>502.3.2 Modification of Object Information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4E31366" w14:textId="392FC546"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66C18F5" w14:textId="77777777" w:rsidR="00FD507D" w:rsidRPr="00C06079" w:rsidRDefault="00FD507D" w:rsidP="00FD507D">
            <w:pPr>
              <w:spacing w:after="0" w:line="240" w:lineRule="auto"/>
              <w:ind w:left="-15" w:firstLine="15"/>
              <w:rPr>
                <w:rFonts w:eastAsia="Times New Roman" w:cs="Arial"/>
              </w:rPr>
            </w:pPr>
          </w:p>
        </w:tc>
      </w:tr>
      <w:tr w:rsidR="00FD507D" w:rsidRPr="009D590B" w14:paraId="6078187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78CFEFE" w14:textId="77777777" w:rsidR="00FD507D" w:rsidRPr="009D590B" w:rsidRDefault="00FD507D" w:rsidP="00FD507D">
            <w:pPr>
              <w:spacing w:after="0" w:line="240" w:lineRule="auto"/>
              <w:ind w:left="-15" w:firstLine="15"/>
            </w:pPr>
            <w:r w:rsidRPr="009D590B">
              <w:t>502.3.3 Row, Column, and Headers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271F4A44" w14:textId="0F93CF0F"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670CD12" w14:textId="77777777" w:rsidR="00FD507D" w:rsidRPr="00C06079" w:rsidRDefault="00FD507D" w:rsidP="00FD507D">
            <w:pPr>
              <w:spacing w:after="0" w:line="240" w:lineRule="auto"/>
              <w:rPr>
                <w:rFonts w:eastAsia="Times New Roman" w:cs="Arial"/>
              </w:rPr>
            </w:pPr>
          </w:p>
        </w:tc>
      </w:tr>
      <w:tr w:rsidR="00FD507D" w:rsidRPr="009D590B" w14:paraId="41EFA13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A502B14" w14:textId="77777777" w:rsidR="00FD507D" w:rsidRPr="009D590B" w:rsidRDefault="00FD507D" w:rsidP="00FD507D">
            <w:pPr>
              <w:spacing w:after="0" w:line="240" w:lineRule="auto"/>
              <w:ind w:left="-15" w:firstLine="15"/>
            </w:pPr>
            <w:r w:rsidRPr="009D590B">
              <w:t>502.3.4 Values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70919CE4" w14:textId="76D49F74"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1D3CD622" w14:textId="77777777" w:rsidR="00FD507D" w:rsidRPr="00C06079" w:rsidRDefault="00FD507D" w:rsidP="00FD507D">
            <w:pPr>
              <w:spacing w:after="0" w:line="240" w:lineRule="auto"/>
              <w:ind w:left="-15" w:firstLine="15"/>
              <w:rPr>
                <w:rFonts w:eastAsia="Times New Roman" w:cs="Arial"/>
              </w:rPr>
            </w:pPr>
          </w:p>
        </w:tc>
      </w:tr>
      <w:tr w:rsidR="00FD507D" w:rsidRPr="009D590B" w14:paraId="6DDE9BE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1083357" w14:textId="77777777" w:rsidR="00FD507D" w:rsidRPr="009D590B" w:rsidRDefault="00FD507D" w:rsidP="00FD507D">
            <w:pPr>
              <w:spacing w:after="0" w:line="240" w:lineRule="auto"/>
              <w:ind w:left="-15" w:firstLine="15"/>
            </w:pPr>
            <w:r w:rsidRPr="009D590B">
              <w:t>502.3.5 Modification of Values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2A65637" w14:textId="5B2C5EF2"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2464C01" w14:textId="77777777" w:rsidR="00FD507D" w:rsidRPr="00C06079" w:rsidRDefault="00FD507D" w:rsidP="00FD507D">
            <w:pPr>
              <w:spacing w:after="0" w:line="240" w:lineRule="auto"/>
              <w:ind w:left="-15" w:firstLine="15"/>
              <w:rPr>
                <w:rFonts w:eastAsia="Times New Roman" w:cs="Arial"/>
              </w:rPr>
            </w:pPr>
          </w:p>
        </w:tc>
      </w:tr>
      <w:tr w:rsidR="00FD507D" w:rsidRPr="009D590B" w14:paraId="09A0CA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00FC915" w14:textId="77777777" w:rsidR="00FD507D" w:rsidRPr="009D590B" w:rsidRDefault="00FD507D" w:rsidP="00F504FE">
            <w:pPr>
              <w:spacing w:after="0" w:line="240" w:lineRule="auto"/>
              <w:ind w:left="-15" w:firstLine="15"/>
            </w:pPr>
            <w:r w:rsidRPr="009D590B">
              <w:t>502.3.6 Label Relationships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48A1EE4A" w14:textId="64C94729" w:rsidR="00FD507D" w:rsidRPr="0014297F" w:rsidRDefault="006429AB" w:rsidP="00F504FE">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61F4DBCA" w14:textId="7E174983" w:rsidR="00FD507D" w:rsidRPr="000B73CA" w:rsidRDefault="000B73CA" w:rsidP="000B73CA">
            <w:pPr>
              <w:rPr>
                <w:rFonts w:eastAsia="Times New Roman" w:cs="Arial"/>
              </w:rPr>
            </w:pPr>
            <w:r>
              <w:rPr>
                <w:rFonts w:eastAsia="Times New Roman" w:cs="Arial"/>
              </w:rPr>
              <w:t>This TV/Monitor includes Voice Guide, which is a comprehensive screen reader that can be used by people without vision, and it supports video description in supported live programming. But there are some non-compliant examples found. Please see Table 1 and 2 for details.</w:t>
            </w:r>
          </w:p>
        </w:tc>
      </w:tr>
      <w:tr w:rsidR="00FD507D" w:rsidRPr="009D590B" w14:paraId="1A7AACD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88161C0" w14:textId="77777777" w:rsidR="00FD507D" w:rsidRPr="009D590B" w:rsidRDefault="00FD507D" w:rsidP="00FD507D">
            <w:pPr>
              <w:spacing w:after="0" w:line="240" w:lineRule="auto"/>
              <w:ind w:left="-15" w:firstLine="15"/>
            </w:pPr>
            <w:r w:rsidRPr="009D590B">
              <w:t>502.3.7 Hierarchical Relationships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168FF385" w14:textId="694A3A98" w:rsidR="00FD507D" w:rsidRPr="0014297F"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2B7DF708" w14:textId="77777777" w:rsidR="00FD507D" w:rsidRPr="0014297F" w:rsidRDefault="00FD507D" w:rsidP="00FD507D">
            <w:pPr>
              <w:spacing w:after="0" w:line="240" w:lineRule="auto"/>
              <w:rPr>
                <w:rFonts w:eastAsia="Times New Roman" w:cs="Arial"/>
              </w:rPr>
            </w:pPr>
          </w:p>
        </w:tc>
      </w:tr>
      <w:tr w:rsidR="00FD507D" w:rsidRPr="009D590B" w14:paraId="18C6F4E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F45CA7C" w14:textId="77777777" w:rsidR="00FD507D" w:rsidRPr="009D590B" w:rsidRDefault="00FD507D" w:rsidP="00FD507D">
            <w:pPr>
              <w:spacing w:after="0" w:line="240" w:lineRule="auto"/>
              <w:ind w:left="-15" w:firstLine="15"/>
            </w:pPr>
            <w:r w:rsidRPr="009D590B">
              <w:t>502.3.8 Text</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6375E617" w14:textId="7FE32DE7" w:rsidR="00FD507D" w:rsidRPr="0014297F"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3D08E1B0" w14:textId="77777777" w:rsidR="00FD507D" w:rsidRPr="0014297F" w:rsidRDefault="00FD507D" w:rsidP="00FD507D">
            <w:pPr>
              <w:spacing w:after="0" w:line="240" w:lineRule="auto"/>
              <w:ind w:left="-15" w:firstLine="15"/>
              <w:rPr>
                <w:rFonts w:eastAsia="Times New Roman" w:cs="Arial"/>
              </w:rPr>
            </w:pPr>
          </w:p>
        </w:tc>
      </w:tr>
      <w:tr w:rsidR="00FD507D" w:rsidRPr="009D590B" w14:paraId="26B8D00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3AE2533" w14:textId="77777777" w:rsidR="00FD507D" w:rsidRPr="009D590B" w:rsidRDefault="00FD507D" w:rsidP="00FD507D">
            <w:pPr>
              <w:spacing w:after="0" w:line="240" w:lineRule="auto"/>
              <w:ind w:left="-15" w:firstLine="15"/>
            </w:pPr>
            <w:r w:rsidRPr="009D590B">
              <w:lastRenderedPageBreak/>
              <w:t>502.3.9 Modification of Text</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6AD5E2DA" w14:textId="3E8C32E9"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2A6CB06B" w14:textId="77777777" w:rsidR="00FD507D" w:rsidRPr="00C06079" w:rsidRDefault="00FD507D" w:rsidP="00FD507D">
            <w:pPr>
              <w:spacing w:after="0" w:line="240" w:lineRule="auto"/>
              <w:ind w:left="-15" w:firstLine="15"/>
              <w:rPr>
                <w:rFonts w:eastAsia="Times New Roman" w:cs="Arial"/>
              </w:rPr>
            </w:pPr>
          </w:p>
        </w:tc>
      </w:tr>
      <w:tr w:rsidR="00FD507D" w:rsidRPr="009D590B" w14:paraId="6D2145F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B10E673" w14:textId="77777777" w:rsidR="00FD507D" w:rsidRPr="009D590B" w:rsidRDefault="00FD507D" w:rsidP="00FD507D">
            <w:pPr>
              <w:spacing w:after="0" w:line="240" w:lineRule="auto"/>
              <w:ind w:left="-15" w:firstLine="15"/>
            </w:pPr>
            <w:r w:rsidRPr="009D590B">
              <w:t>502.3.10 List of Actions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726577B5" w14:textId="7FBF637F"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9AE41DB" w14:textId="77777777" w:rsidR="00FD507D" w:rsidRPr="00C06079" w:rsidRDefault="00FD507D" w:rsidP="00FD507D">
            <w:pPr>
              <w:spacing w:after="0" w:line="240" w:lineRule="auto"/>
              <w:ind w:left="-15" w:firstLine="15"/>
              <w:rPr>
                <w:rFonts w:eastAsia="Times New Roman" w:cs="Arial"/>
              </w:rPr>
            </w:pPr>
          </w:p>
        </w:tc>
      </w:tr>
      <w:tr w:rsidR="00FD507D" w:rsidRPr="009D590B" w14:paraId="74D35BF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08746DE" w14:textId="77777777" w:rsidR="00FD507D" w:rsidRPr="009D590B" w:rsidRDefault="00FD507D" w:rsidP="00FD507D">
            <w:pPr>
              <w:spacing w:after="0" w:line="240" w:lineRule="auto"/>
              <w:ind w:left="-15" w:firstLine="15"/>
            </w:pPr>
            <w:r w:rsidRPr="009D590B">
              <w:t>502.3.11 Actions on Objects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0B6769C" w14:textId="2D84DB90"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2F10ED9" w14:textId="77777777" w:rsidR="00FD507D" w:rsidRPr="00C06079" w:rsidRDefault="00FD507D" w:rsidP="00FD507D">
            <w:pPr>
              <w:spacing w:after="0" w:line="240" w:lineRule="auto"/>
              <w:ind w:left="-15" w:firstLine="15"/>
              <w:rPr>
                <w:rFonts w:eastAsia="Times New Roman" w:cs="Arial"/>
              </w:rPr>
            </w:pPr>
          </w:p>
        </w:tc>
      </w:tr>
      <w:tr w:rsidR="00FD507D" w:rsidRPr="009D590B" w14:paraId="41CC699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7B26D5" w14:textId="77777777" w:rsidR="00FD507D" w:rsidRPr="009D590B" w:rsidRDefault="00FD507D" w:rsidP="00FD507D">
            <w:pPr>
              <w:spacing w:after="0" w:line="240" w:lineRule="auto"/>
              <w:ind w:left="-15" w:firstLine="15"/>
            </w:pPr>
            <w:r w:rsidRPr="009D590B">
              <w:t>502.3.12 Focus Cursor</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E8DBB14" w14:textId="4960A46E"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E4ED84A" w14:textId="77777777" w:rsidR="00FD507D" w:rsidRPr="00C06079" w:rsidRDefault="00FD507D" w:rsidP="00FD507D">
            <w:pPr>
              <w:spacing w:after="0" w:line="240" w:lineRule="auto"/>
              <w:ind w:left="-15" w:firstLine="15"/>
              <w:rPr>
                <w:rFonts w:eastAsia="Times New Roman" w:cs="Arial"/>
              </w:rPr>
            </w:pPr>
          </w:p>
        </w:tc>
      </w:tr>
      <w:tr w:rsidR="00FD507D" w:rsidRPr="009D590B" w14:paraId="3182552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FCD153" w14:textId="77777777" w:rsidR="00FD507D" w:rsidRPr="009D590B" w:rsidRDefault="00FD507D" w:rsidP="00FD507D">
            <w:pPr>
              <w:spacing w:after="0" w:line="240" w:lineRule="auto"/>
              <w:ind w:left="-15" w:firstLine="15"/>
            </w:pPr>
            <w:r w:rsidRPr="009D590B">
              <w:t>502.3.13 Modification of Focus Cursor</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2F751D1" w14:textId="1F1609CA"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50A91A5" w14:textId="77777777" w:rsidR="00FD507D" w:rsidRPr="00C06079" w:rsidRDefault="00FD507D" w:rsidP="00FD507D">
            <w:pPr>
              <w:spacing w:after="0" w:line="240" w:lineRule="auto"/>
              <w:ind w:left="-15" w:firstLine="15"/>
              <w:rPr>
                <w:rFonts w:eastAsia="Times New Roman" w:cs="Arial"/>
              </w:rPr>
            </w:pPr>
          </w:p>
        </w:tc>
      </w:tr>
      <w:tr w:rsidR="00FD507D" w:rsidRPr="009D590B" w14:paraId="3EF28E4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009E739" w14:textId="77777777" w:rsidR="00FD507D" w:rsidRPr="009D590B" w:rsidRDefault="00FD507D" w:rsidP="00FD507D">
            <w:pPr>
              <w:spacing w:after="0" w:line="240" w:lineRule="auto"/>
              <w:ind w:left="-15" w:firstLine="15"/>
            </w:pPr>
            <w:r w:rsidRPr="009D590B">
              <w:t>502.3.14 Event Notification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6F87409" w14:textId="3F386AD6"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48860B3" w14:textId="77777777" w:rsidR="00FD507D" w:rsidRPr="00C06079" w:rsidRDefault="00FD507D" w:rsidP="00FD507D">
            <w:pPr>
              <w:spacing w:after="0" w:line="240" w:lineRule="auto"/>
              <w:ind w:left="-15" w:firstLine="15"/>
              <w:rPr>
                <w:rFonts w:eastAsia="Times New Roman" w:cs="Arial"/>
              </w:rPr>
            </w:pPr>
          </w:p>
        </w:tc>
      </w:tr>
      <w:tr w:rsidR="00FD507D" w:rsidRPr="009D590B" w14:paraId="039352D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A498FDC" w14:textId="77777777" w:rsidR="00FD507D" w:rsidRPr="009D590B" w:rsidRDefault="00FD507D" w:rsidP="00F504FE">
            <w:pPr>
              <w:spacing w:after="0" w:line="240" w:lineRule="auto"/>
              <w:ind w:left="-15" w:firstLine="15"/>
            </w:pPr>
            <w:r w:rsidRPr="009D590B">
              <w:t>502.4 Platform Accessibility Features</w:t>
            </w:r>
          </w:p>
          <w:p w14:paraId="7320E919" w14:textId="77777777" w:rsidR="00FD507D" w:rsidRPr="00871C14" w:rsidRDefault="00FD507D" w:rsidP="00F504FE">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A. Section 9.3.3 Enable sequential entry of multiple (chorded) keystrokes;</w:t>
            </w:r>
          </w:p>
          <w:p w14:paraId="509B5FCA" w14:textId="77777777" w:rsidR="00FD507D" w:rsidRPr="00871C14" w:rsidRDefault="00FD507D" w:rsidP="00F504FE">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B. Section 9.3.4 Provide adjustment of delay before key acceptance;</w:t>
            </w:r>
          </w:p>
          <w:p w14:paraId="73B69E06" w14:textId="77777777" w:rsidR="00FD507D" w:rsidRPr="00871C14" w:rsidRDefault="00FD507D" w:rsidP="00F504FE">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C. Section 9.3.5 Provide adjustment of same-key double-strike acceptance;</w:t>
            </w:r>
          </w:p>
          <w:p w14:paraId="3FD93D9F" w14:textId="77777777" w:rsidR="00FD507D" w:rsidRPr="00871C14" w:rsidRDefault="00FD507D" w:rsidP="00F504FE">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D. Section 10.6.7 Allow users to choose visual alternative for audio output;</w:t>
            </w:r>
          </w:p>
          <w:p w14:paraId="0C1DD6E7" w14:textId="77777777" w:rsidR="00FD507D" w:rsidRPr="00871C14" w:rsidRDefault="00FD507D" w:rsidP="00F504FE">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E. Section 10.6.8 Synchronize audio equivalents for visual events;</w:t>
            </w:r>
          </w:p>
          <w:p w14:paraId="6FCA2319" w14:textId="77777777" w:rsidR="00FD507D" w:rsidRPr="00871C14" w:rsidRDefault="00FD507D" w:rsidP="00F504FE">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F. Section 10.6.9 Provide speech output services; and</w:t>
            </w:r>
          </w:p>
          <w:p w14:paraId="38B1655A" w14:textId="77777777" w:rsidR="00FD507D" w:rsidRPr="00871C14" w:rsidRDefault="00FD507D" w:rsidP="00F504FE">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G. Section 10.7.1 Display any captions provided.</w:t>
            </w:r>
          </w:p>
          <w:p w14:paraId="0889FD7F" w14:textId="77777777" w:rsidR="00FD507D" w:rsidRPr="009D590B" w:rsidRDefault="00FD507D" w:rsidP="00F504FE">
            <w:pPr>
              <w:spacing w:after="0" w:line="240" w:lineRule="auto"/>
              <w:ind w:left="-15" w:firstLine="15"/>
            </w:pP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30CEB5C6" w14:textId="7878F47B" w:rsidR="00FD507D" w:rsidRPr="00C06079" w:rsidRDefault="006429AB" w:rsidP="00F504FE">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5202F18" w14:textId="53177AE2" w:rsidR="00FD507D" w:rsidRDefault="00FD507D" w:rsidP="00FD507D">
            <w:pPr>
              <w:numPr>
                <w:ilvl w:val="0"/>
                <w:numId w:val="46"/>
              </w:numPr>
              <w:spacing w:after="0" w:line="240" w:lineRule="auto"/>
              <w:rPr>
                <w:rFonts w:eastAsia="Times New Roman" w:cs="Arial"/>
              </w:rPr>
            </w:pPr>
            <w:r>
              <w:rPr>
                <w:rFonts w:eastAsia="Times New Roman" w:cs="Arial"/>
              </w:rPr>
              <w:t xml:space="preserve">Chorded keystrokes are not </w:t>
            </w:r>
            <w:r w:rsidR="00971AE2">
              <w:rPr>
                <w:rFonts w:eastAsia="Times New Roman" w:cs="Arial"/>
              </w:rPr>
              <w:t>used.</w:t>
            </w:r>
          </w:p>
          <w:p w14:paraId="3EBB6E1B" w14:textId="58349275" w:rsidR="00FD507D" w:rsidRDefault="00FD507D" w:rsidP="00FD507D">
            <w:pPr>
              <w:numPr>
                <w:ilvl w:val="0"/>
                <w:numId w:val="46"/>
              </w:numPr>
              <w:spacing w:after="0" w:line="240" w:lineRule="auto"/>
              <w:rPr>
                <w:rFonts w:eastAsia="Times New Roman" w:cs="Arial"/>
              </w:rPr>
            </w:pPr>
            <w:r>
              <w:rPr>
                <w:rFonts w:eastAsia="Times New Roman" w:cs="Arial"/>
              </w:rPr>
              <w:t xml:space="preserve">Adjustment of delay before key acceptance is not </w:t>
            </w:r>
            <w:r w:rsidR="00971AE2">
              <w:rPr>
                <w:rFonts w:eastAsia="Times New Roman" w:cs="Arial"/>
              </w:rPr>
              <w:t>supported.</w:t>
            </w:r>
          </w:p>
          <w:p w14:paraId="377BD91A" w14:textId="77777777" w:rsidR="00FD507D" w:rsidRDefault="00FD507D" w:rsidP="00FD507D">
            <w:pPr>
              <w:numPr>
                <w:ilvl w:val="0"/>
                <w:numId w:val="46"/>
              </w:numPr>
              <w:spacing w:after="0" w:line="240" w:lineRule="auto"/>
              <w:rPr>
                <w:rFonts w:eastAsia="Times New Roman" w:cs="Arial"/>
              </w:rPr>
            </w:pPr>
            <w:r>
              <w:rPr>
                <w:rFonts w:eastAsia="Times New Roman" w:cs="Arial"/>
              </w:rPr>
              <w:t>Same-key double-strike inputs are not used on this interface.</w:t>
            </w:r>
          </w:p>
          <w:p w14:paraId="25448560" w14:textId="32C538C1"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visual alternatives for audio output other than closed captioning for live content.</w:t>
            </w:r>
          </w:p>
          <w:p w14:paraId="50BD7FED" w14:textId="531F0321"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synchronize audio equivalents for visual events except through the screen reader output or audio described content.</w:t>
            </w:r>
          </w:p>
          <w:p w14:paraId="10E18EF4" w14:textId="67C7D99C"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provides speech output services through Voice Guide</w:t>
            </w:r>
          </w:p>
          <w:p w14:paraId="3835D0AD" w14:textId="77777777" w:rsidR="00FD507D" w:rsidRPr="00C06079" w:rsidRDefault="00FD507D" w:rsidP="00FD507D">
            <w:pPr>
              <w:numPr>
                <w:ilvl w:val="0"/>
                <w:numId w:val="46"/>
              </w:numPr>
              <w:spacing w:after="0" w:line="240" w:lineRule="auto"/>
              <w:rPr>
                <w:rFonts w:eastAsia="Times New Roman" w:cs="Arial"/>
              </w:rPr>
            </w:pPr>
            <w:r>
              <w:rPr>
                <w:rFonts w:eastAsia="Times New Roman" w:cs="Arial"/>
              </w:rPr>
              <w:t>Captions are supported</w:t>
            </w:r>
          </w:p>
        </w:tc>
      </w:tr>
      <w:tr w:rsidR="00FD507D" w:rsidRPr="009D590B" w14:paraId="2F73FC9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5DED634" w14:textId="77777777" w:rsidR="00FD507D" w:rsidRPr="009D590B" w:rsidRDefault="00F504FE" w:rsidP="00F504FE">
            <w:pPr>
              <w:spacing w:after="0" w:line="240" w:lineRule="auto"/>
              <w:ind w:left="-15" w:firstLine="15"/>
              <w:rPr>
                <w:b/>
                <w:i/>
              </w:rPr>
            </w:pPr>
            <w:hyperlink r:id="rId67" w:anchor="503-applications" w:history="1">
              <w:r w:rsidR="00FD507D" w:rsidRPr="009D590B">
                <w:rPr>
                  <w:rStyle w:val="Hyperlink"/>
                  <w:b/>
                  <w:i/>
                </w:rPr>
                <w:t>503 Applications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0CC74A4"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EA372B3"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787018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0FAD21B8" w14:textId="77777777" w:rsidR="00FD507D" w:rsidRPr="009D590B" w:rsidRDefault="00FD507D" w:rsidP="00F504FE">
            <w:pPr>
              <w:spacing w:after="0" w:line="240" w:lineRule="auto"/>
              <w:ind w:left="-15" w:firstLine="15"/>
              <w:rPr>
                <w:rStyle w:val="Strong"/>
                <w:b w:val="0"/>
              </w:rPr>
            </w:pPr>
            <w:r w:rsidRPr="009D590B">
              <w:t>503.2 User Preferences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7FF3378D" w14:textId="02431D11"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30A726C4" w14:textId="77777777" w:rsidR="00FD507D" w:rsidRPr="00C06079" w:rsidRDefault="00FD507D" w:rsidP="00F504FE">
            <w:pPr>
              <w:spacing w:after="0" w:line="240" w:lineRule="auto"/>
              <w:ind w:left="-15" w:firstLine="15"/>
              <w:rPr>
                <w:rFonts w:eastAsia="Times New Roman" w:cs="Arial"/>
              </w:rPr>
            </w:pPr>
            <w:r>
              <w:rPr>
                <w:rFonts w:eastAsia="Times New Roman" w:cs="Arial"/>
              </w:rPr>
              <w:t>The platform allows users to select a high-contrast mode and an increased font-size mode.</w:t>
            </w:r>
          </w:p>
        </w:tc>
      </w:tr>
      <w:tr w:rsidR="00FD507D" w:rsidRPr="009D590B" w14:paraId="2DC83A6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1514C3D" w14:textId="77777777" w:rsidR="00FD507D" w:rsidRPr="009D590B" w:rsidRDefault="00FD507D" w:rsidP="00F504FE">
            <w:pPr>
              <w:spacing w:after="0" w:line="240" w:lineRule="auto"/>
              <w:ind w:left="-15" w:firstLine="15"/>
              <w:rPr>
                <w:rStyle w:val="Strong"/>
                <w:b w:val="0"/>
              </w:rPr>
            </w:pPr>
            <w:r w:rsidRPr="009D590B">
              <w:t>503.3 Alternative User Interfaces</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16E6979B" w14:textId="39E6C27E" w:rsidR="00FD507D" w:rsidRPr="00C06079" w:rsidRDefault="006429AB" w:rsidP="00F504FE">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752C7D0" w14:textId="241A5483" w:rsidR="00FD507D" w:rsidRPr="00C06079" w:rsidRDefault="00FD507D" w:rsidP="00F504FE">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does not use alternative user interfaces.</w:t>
            </w:r>
          </w:p>
        </w:tc>
      </w:tr>
      <w:tr w:rsidR="00FD507D" w:rsidRPr="009D590B" w14:paraId="64E2ED2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7574371C" w14:textId="77777777" w:rsidR="00FD507D" w:rsidRPr="009D590B" w:rsidRDefault="00FD507D" w:rsidP="00F504FE">
            <w:pPr>
              <w:spacing w:after="0" w:line="240" w:lineRule="auto"/>
              <w:ind w:left="-15" w:firstLine="15"/>
              <w:rPr>
                <w:rStyle w:val="Strong"/>
                <w:b w:val="0"/>
              </w:rPr>
            </w:pPr>
            <w:r w:rsidRPr="009D590B">
              <w:rPr>
                <w:b/>
                <w:i/>
              </w:rPr>
              <w:t>503.4 User Controls for Captions and Audio Description</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6731CE5"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9282A14"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7761978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0B19BC1" w14:textId="77777777" w:rsidR="00FD507D" w:rsidRPr="009D590B" w:rsidRDefault="00FD507D" w:rsidP="00FD507D">
            <w:pPr>
              <w:spacing w:after="0" w:line="240" w:lineRule="auto"/>
              <w:ind w:left="-15" w:firstLine="15"/>
              <w:rPr>
                <w:rStyle w:val="Strong"/>
                <w:b w:val="0"/>
              </w:rPr>
            </w:pPr>
            <w:r w:rsidRPr="009D590B">
              <w:t>503.4.1 Caption Controls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8B13518" w14:textId="0D4BEBF6" w:rsidR="00FD507D" w:rsidRPr="00C06079" w:rsidRDefault="00FD507D" w:rsidP="00FD507D">
            <w:pPr>
              <w:spacing w:after="0" w:line="240" w:lineRule="auto"/>
              <w:ind w:left="-15" w:firstLine="15"/>
              <w:rPr>
                <w:rFonts w:eastAsia="Times New Roman" w:cs="Arial"/>
              </w:rPr>
            </w:pPr>
            <w:r w:rsidRPr="00F661D4">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14ECED4" w14:textId="78F42097" w:rsidR="00FD507D" w:rsidRPr="00C06079" w:rsidRDefault="00FD507D" w:rsidP="00FD507D">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has a dedicated CC/VD button on the remote</w:t>
            </w:r>
          </w:p>
        </w:tc>
      </w:tr>
      <w:tr w:rsidR="00FD507D" w:rsidRPr="009D590B" w14:paraId="4F90409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5FFAB80" w14:textId="77777777" w:rsidR="00FD507D" w:rsidRPr="009D590B" w:rsidRDefault="00FD507D" w:rsidP="00FD507D">
            <w:pPr>
              <w:spacing w:after="0" w:line="240" w:lineRule="auto"/>
              <w:ind w:left="-15" w:firstLine="15"/>
              <w:rPr>
                <w:rStyle w:val="Strong"/>
                <w:b w:val="0"/>
              </w:rPr>
            </w:pPr>
            <w:r w:rsidRPr="009D590B">
              <w:t>503.4.2 Audio Description Controls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C633F04" w14:textId="2AB4571D" w:rsidR="00FD507D" w:rsidRPr="00C06079" w:rsidRDefault="00FD507D" w:rsidP="00FD507D">
            <w:pPr>
              <w:spacing w:after="0" w:line="240" w:lineRule="auto"/>
              <w:ind w:left="-15" w:firstLine="15"/>
              <w:rPr>
                <w:rFonts w:eastAsia="Times New Roman" w:cs="Arial"/>
              </w:rPr>
            </w:pPr>
            <w:r w:rsidRPr="00F661D4">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6755D7C" w14:textId="489348C6" w:rsidR="00FD507D" w:rsidRPr="00C06079" w:rsidRDefault="00FD507D" w:rsidP="00FD507D">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has a dedicated CC/VD button on the remote</w:t>
            </w:r>
          </w:p>
        </w:tc>
      </w:tr>
      <w:tr w:rsidR="00FD507D" w:rsidRPr="009D590B" w14:paraId="5252BAB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C0A4222" w14:textId="77777777" w:rsidR="00FD507D" w:rsidRPr="009D590B" w:rsidRDefault="00F504FE" w:rsidP="00F504FE">
            <w:pPr>
              <w:spacing w:after="0" w:line="240" w:lineRule="auto"/>
              <w:ind w:left="-15" w:firstLine="15"/>
              <w:rPr>
                <w:rStyle w:val="Strong"/>
                <w:b w:val="0"/>
                <w:i/>
              </w:rPr>
            </w:pPr>
            <w:hyperlink r:id="rId68" w:anchor="504-authoring-tools" w:history="1">
              <w:r w:rsidR="00FD507D" w:rsidRPr="009D590B">
                <w:rPr>
                  <w:rStyle w:val="Hyperlink"/>
                  <w:b/>
                  <w:i/>
                </w:rPr>
                <w:t>504 Authoring Tools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098006B"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25502A1"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6429AB" w:rsidRPr="009D590B" w14:paraId="644ED5A4"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D12132" w14:textId="77777777" w:rsidR="006429AB" w:rsidRPr="009D590B" w:rsidRDefault="006429AB" w:rsidP="006429AB">
            <w:pPr>
              <w:spacing w:after="0" w:line="240" w:lineRule="auto"/>
              <w:ind w:left="-15" w:firstLine="15"/>
              <w:rPr>
                <w:rStyle w:val="Strong"/>
                <w:b w:val="0"/>
              </w:rPr>
            </w:pPr>
            <w:r w:rsidRPr="009D590B">
              <w:t>504.2 Content Creation or Editing</w:t>
            </w:r>
            <w:r w:rsidRPr="00C06079">
              <w:rPr>
                <w:rFonts w:eastAsia="Times New Roman" w:cs="Arial"/>
                <w:bCs/>
              </w:rPr>
              <w:t xml:space="preserve"> </w:t>
            </w:r>
            <w:r w:rsidRPr="009D590B">
              <w:rPr>
                <w:rFonts w:cs="Calibri"/>
              </w:rPr>
              <w:t>(if not authoring tool, enter “not applicable”)</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3F34F88" w14:textId="31144A16"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83F027A" w14:textId="7264B3C4"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70415A11"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F66CDD1" w14:textId="77777777" w:rsidR="006429AB" w:rsidRPr="009D590B" w:rsidRDefault="006429AB" w:rsidP="006429AB">
            <w:pPr>
              <w:spacing w:after="0" w:line="240" w:lineRule="auto"/>
              <w:ind w:left="-15" w:firstLine="15"/>
              <w:rPr>
                <w:rStyle w:val="Strong"/>
                <w:b w:val="0"/>
              </w:rPr>
            </w:pPr>
            <w:r w:rsidRPr="009D590B">
              <w:lastRenderedPageBreak/>
              <w:t>504.2.1 Preservation of Information Provided for Accessibility in Format Conversion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5F2B193" w14:textId="0F26A768"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A934EC3" w14:textId="4AD3C1CA"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355B23B1"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629261B" w14:textId="77777777" w:rsidR="006429AB" w:rsidRPr="009D590B" w:rsidRDefault="006429AB" w:rsidP="006429AB">
            <w:pPr>
              <w:spacing w:after="0" w:line="240" w:lineRule="auto"/>
              <w:ind w:left="-15" w:firstLine="15"/>
              <w:rPr>
                <w:rStyle w:val="Strong"/>
                <w:b w:val="0"/>
              </w:rPr>
            </w:pPr>
            <w:r w:rsidRPr="009D590B">
              <w:t>504.2.2 PDF Export</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3A78AE3" w14:textId="31723BA5"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D87FF55" w14:textId="7F81E359"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1A501F6F"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474FF8B" w14:textId="77777777" w:rsidR="006429AB" w:rsidRPr="009D590B" w:rsidRDefault="006429AB" w:rsidP="006429AB">
            <w:pPr>
              <w:spacing w:after="0" w:line="240" w:lineRule="auto"/>
              <w:ind w:left="-15" w:firstLine="15"/>
            </w:pPr>
            <w:r w:rsidRPr="009D590B">
              <w:t>504.3 Prompts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177C1A7E" w14:textId="39443FEF"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F110095" w14:textId="7173E637"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53656895" w14:textId="77777777" w:rsidTr="00F504F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ED2ADDC" w14:textId="77777777" w:rsidR="006429AB" w:rsidRPr="009D590B" w:rsidRDefault="006429AB" w:rsidP="006429AB">
            <w:pPr>
              <w:spacing w:after="0" w:line="240" w:lineRule="auto"/>
              <w:ind w:left="-15" w:firstLine="15"/>
            </w:pPr>
            <w:r w:rsidRPr="009D590B">
              <w:t>504.4 Templates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3647DCE" w14:textId="0B573067"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13B1A1D" w14:textId="3F9B57A1"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bl>
    <w:p w14:paraId="7469EFBF" w14:textId="77777777" w:rsidR="00FD507D" w:rsidRPr="0036213E" w:rsidRDefault="00FD507D" w:rsidP="00FD507D">
      <w:pPr>
        <w:pStyle w:val="Heading3"/>
      </w:pPr>
      <w:bookmarkStart w:id="19" w:name="_Toc512938588"/>
      <w:r>
        <w:t xml:space="preserve">Chapter 6: </w:t>
      </w:r>
      <w:hyperlink r:id="rId69" w:anchor="601-general" w:history="1">
        <w:r w:rsidRPr="00CC07A1">
          <w:rPr>
            <w:rStyle w:val="Hyperlink"/>
          </w:rPr>
          <w:t>Support Documentation and Services</w:t>
        </w:r>
        <w:bookmarkEnd w:id="19"/>
      </w:hyperlink>
    </w:p>
    <w:p w14:paraId="1F1F72F7"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179FD1D3"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48A3BE2"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62811E3"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A430191" w14:textId="77777777" w:rsidR="00FD507D" w:rsidRPr="007C6663" w:rsidRDefault="00FD507D" w:rsidP="00F504FE">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22D0BA6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9413D54" w14:textId="77777777" w:rsidR="00FD507D" w:rsidRPr="009D590B" w:rsidRDefault="00FD507D" w:rsidP="00F504FE">
            <w:pPr>
              <w:spacing w:after="0" w:line="240" w:lineRule="auto"/>
              <w:ind w:left="-15" w:firstLine="15"/>
              <w:rPr>
                <w:rStyle w:val="Strong"/>
                <w:b w:val="0"/>
                <w:i/>
              </w:rPr>
            </w:pPr>
            <w:r w:rsidRPr="009D590B">
              <w:rPr>
                <w:b/>
                <w:i/>
              </w:rPr>
              <w:t>601.1 Scope</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6DAA9C5"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DAF8D69"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ECD53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3C8AEEC9" w14:textId="77777777" w:rsidR="00FD507D" w:rsidRPr="009D590B" w:rsidRDefault="00F504FE" w:rsidP="00F504FE">
            <w:pPr>
              <w:spacing w:after="0" w:line="240" w:lineRule="auto"/>
              <w:ind w:left="-15" w:firstLine="15"/>
              <w:rPr>
                <w:b/>
                <w:i/>
              </w:rPr>
            </w:pPr>
            <w:hyperlink r:id="rId70" w:anchor="602-support-documentation" w:history="1">
              <w:r w:rsidR="00FD507D" w:rsidRPr="009D590B">
                <w:rPr>
                  <w:rStyle w:val="Hyperlink"/>
                  <w:b/>
                  <w:i/>
                </w:rPr>
                <w:t>602 Support Documentation</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8F75CCD"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4AFFEC4"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E1920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61AC507" w14:textId="77777777" w:rsidR="00FD507D" w:rsidRPr="009D590B" w:rsidRDefault="00FD507D" w:rsidP="00F504FE">
            <w:pPr>
              <w:spacing w:after="0" w:line="240" w:lineRule="auto"/>
              <w:ind w:left="-15" w:firstLine="15"/>
              <w:rPr>
                <w:rStyle w:val="Strong"/>
                <w:b w:val="0"/>
              </w:rPr>
            </w:pPr>
            <w:r w:rsidRPr="009D590B">
              <w:t>602.2 Accessibility and Compatibility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5C059474" w14:textId="1296CDAE" w:rsidR="00FD507D" w:rsidRPr="00C06079" w:rsidRDefault="00FD507D" w:rsidP="00F504FE">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D1D0A18" w14:textId="555BC0F3" w:rsidR="00FD507D" w:rsidRPr="00C06079" w:rsidRDefault="00FD507D" w:rsidP="00F504FE">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features a comprehensive e-manual</w:t>
            </w:r>
          </w:p>
        </w:tc>
      </w:tr>
      <w:tr w:rsidR="00FD507D" w:rsidRPr="009D590B" w14:paraId="42B88CB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4FCAF30" w14:textId="77777777" w:rsidR="00FD507D" w:rsidRPr="009D590B" w:rsidRDefault="00FD507D" w:rsidP="00F504FE">
            <w:pPr>
              <w:spacing w:after="0" w:line="240" w:lineRule="auto"/>
              <w:ind w:left="-15" w:firstLine="15"/>
              <w:rPr>
                <w:rStyle w:val="Strong"/>
                <w:b w:val="0"/>
              </w:rPr>
            </w:pPr>
            <w:r w:rsidRPr="009D590B">
              <w:t>602.3 Electronic Support Documentation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4CD99EE0"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3B0DA6E"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2.0</w:t>
            </w:r>
            <w:r w:rsidRPr="00C06079">
              <w:rPr>
                <w:rFonts w:eastAsia="Times New Roman" w:cs="Arial"/>
              </w:rPr>
              <w:t xml:space="preserve"> section</w:t>
            </w:r>
          </w:p>
        </w:tc>
      </w:tr>
      <w:tr w:rsidR="00FD507D" w:rsidRPr="009D590B" w14:paraId="25362E6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CFC4C9C" w14:textId="77777777" w:rsidR="00FD507D" w:rsidRPr="004F2ABF" w:rsidRDefault="00FD507D" w:rsidP="00F504FE">
            <w:pPr>
              <w:spacing w:after="0" w:line="240" w:lineRule="auto"/>
              <w:ind w:left="-15" w:firstLine="15"/>
              <w:rPr>
                <w:rStyle w:val="Strong"/>
                <w:b w:val="0"/>
              </w:rPr>
            </w:pPr>
            <w:r w:rsidRPr="004F2ABF">
              <w:t>602.4 Alternate Formats for Non-Electronic Support Documentation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3613D29E" w14:textId="1AEDEE46" w:rsidR="00FD507D" w:rsidRPr="004F2ABF" w:rsidRDefault="00FD507D" w:rsidP="00F504FE">
            <w:pPr>
              <w:spacing w:after="0" w:line="240" w:lineRule="auto"/>
              <w:ind w:left="-15" w:firstLine="15"/>
              <w:rPr>
                <w:rFonts w:eastAsia="Times New Roman" w:cs="Arial"/>
              </w:rPr>
            </w:pPr>
            <w:r w:rsidRPr="004F2AB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183B7FD" w14:textId="77777777" w:rsidR="00FD507D" w:rsidRPr="004F2ABF" w:rsidRDefault="00FD507D" w:rsidP="00F504FE">
            <w:pPr>
              <w:spacing w:after="0" w:line="240" w:lineRule="auto"/>
              <w:ind w:left="-15" w:firstLine="15"/>
              <w:rPr>
                <w:rFonts w:eastAsia="Times New Roman" w:cs="Arial"/>
              </w:rPr>
            </w:pPr>
            <w:r w:rsidRPr="004F2ABF">
              <w:rPr>
                <w:rFonts w:eastAsia="Times New Roman" w:cs="Arial"/>
              </w:rPr>
              <w:t>Alternative format can be ordered upon request through Samsung customer care at 888-987-4357</w:t>
            </w:r>
          </w:p>
        </w:tc>
      </w:tr>
      <w:tr w:rsidR="00FD507D" w:rsidRPr="009D590B" w14:paraId="67E5630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A9F799E" w14:textId="77777777" w:rsidR="00FD507D" w:rsidRPr="009D590B" w:rsidRDefault="00F504FE" w:rsidP="00F504FE">
            <w:pPr>
              <w:spacing w:after="0" w:line="240" w:lineRule="auto"/>
              <w:ind w:left="-15" w:firstLine="15"/>
              <w:rPr>
                <w:b/>
                <w:i/>
              </w:rPr>
            </w:pPr>
            <w:hyperlink r:id="rId71" w:anchor="603-support-services" w:history="1">
              <w:r w:rsidR="00FD507D" w:rsidRPr="009D590B">
                <w:rPr>
                  <w:rStyle w:val="Hyperlink"/>
                  <w:b/>
                  <w:i/>
                </w:rPr>
                <w:t>603 Support Services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43096576"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A862925" w14:textId="77777777" w:rsidR="00FD507D" w:rsidRPr="00C06079" w:rsidRDefault="00FD507D" w:rsidP="00F504FE">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BBE8B3F"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6141326" w14:textId="77777777" w:rsidR="00FD507D" w:rsidRPr="009D590B" w:rsidRDefault="00FD507D" w:rsidP="00FD507D">
            <w:pPr>
              <w:spacing w:after="0" w:line="240" w:lineRule="auto"/>
              <w:ind w:left="-15" w:firstLine="15"/>
              <w:rPr>
                <w:rStyle w:val="Strong"/>
                <w:b w:val="0"/>
              </w:rPr>
            </w:pPr>
            <w:r w:rsidRPr="009D590B">
              <w:t>603.2 Information on Accessibility and Compatibility Features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2B2F8753" w14:textId="2BC7E83B" w:rsidR="00FD507D" w:rsidRPr="00C06079" w:rsidRDefault="00FD507D" w:rsidP="00FD507D">
            <w:pPr>
              <w:spacing w:after="0" w:line="240" w:lineRule="auto"/>
              <w:ind w:left="-15" w:firstLine="15"/>
              <w:rPr>
                <w:rFonts w:eastAsia="Times New Roman" w:cs="Arial"/>
              </w:rPr>
            </w:pPr>
            <w:r w:rsidRPr="00DE69A7">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96751EB" w14:textId="074CD848" w:rsidR="00FD507D" w:rsidRPr="00535E45" w:rsidRDefault="00FD507D" w:rsidP="00FD507D">
            <w:pPr>
              <w:spacing w:after="0" w:line="240" w:lineRule="auto"/>
              <w:ind w:left="-15" w:firstLine="15"/>
              <w:rPr>
                <w:rFonts w:cs="Arial"/>
                <w:lang w:eastAsia="ko-KR"/>
              </w:rPr>
            </w:pPr>
            <w:r w:rsidRPr="00535E45">
              <w:rPr>
                <w:rFonts w:cs="Arial"/>
                <w:lang w:eastAsia="ko-KR"/>
              </w:rPr>
              <w:t>T</w:t>
            </w:r>
            <w:r w:rsidR="00CE5BAA">
              <w:rPr>
                <w:rFonts w:cs="Arial"/>
                <w:lang w:eastAsia="ko-KR"/>
              </w:rPr>
              <w:t>his T</w:t>
            </w:r>
            <w:r w:rsidRPr="00535E45">
              <w:rPr>
                <w:rFonts w:cs="Arial"/>
                <w:lang w:eastAsia="ko-KR"/>
              </w:rPr>
              <w:t>V</w:t>
            </w:r>
            <w:r w:rsidR="00CE5BAA">
              <w:rPr>
                <w:rFonts w:cs="Arial"/>
                <w:lang w:eastAsia="ko-KR"/>
              </w:rPr>
              <w:t>/Monitor</w:t>
            </w:r>
            <w:r w:rsidRPr="00535E45">
              <w:rPr>
                <w:rFonts w:cs="Arial"/>
                <w:lang w:eastAsia="ko-KR"/>
              </w:rPr>
              <w:t xml:space="preserve"> provides </w:t>
            </w:r>
            <w:r>
              <w:rPr>
                <w:rFonts w:cs="Arial"/>
                <w:lang w:eastAsia="ko-KR"/>
              </w:rPr>
              <w:t>accessibility option</w:t>
            </w:r>
            <w:r w:rsidR="0062189A">
              <w:rPr>
                <w:rFonts w:cs="Arial"/>
                <w:lang w:eastAsia="ko-KR"/>
              </w:rPr>
              <w:t>s</w:t>
            </w:r>
            <w:r>
              <w:rPr>
                <w:rFonts w:cs="Arial"/>
                <w:lang w:eastAsia="ko-KR"/>
              </w:rPr>
              <w:t xml:space="preserve"> at the set up and provide</w:t>
            </w:r>
            <w:r w:rsidR="00CE5BAA">
              <w:rPr>
                <w:rFonts w:cs="Arial"/>
                <w:lang w:eastAsia="ko-KR"/>
              </w:rPr>
              <w:t>s</w:t>
            </w:r>
            <w:r>
              <w:rPr>
                <w:rFonts w:cs="Arial"/>
                <w:lang w:eastAsia="ko-KR"/>
              </w:rPr>
              <w:t xml:space="preserve"> information about accessibility and compatibility features</w:t>
            </w:r>
          </w:p>
        </w:tc>
      </w:tr>
      <w:tr w:rsidR="00FD507D" w:rsidRPr="009D590B" w14:paraId="2EB374F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7F0D8CA" w14:textId="77777777" w:rsidR="00FD507D" w:rsidRPr="009D590B" w:rsidRDefault="00FD507D" w:rsidP="00FD507D">
            <w:pPr>
              <w:spacing w:after="0" w:line="240" w:lineRule="auto"/>
              <w:ind w:left="-15" w:firstLine="15"/>
              <w:rPr>
                <w:rStyle w:val="Strong"/>
                <w:b w:val="0"/>
              </w:rPr>
            </w:pPr>
            <w:r w:rsidRPr="009D590B">
              <w:t>603.3 Accommodation of Communication Needs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3DB97C40" w14:textId="384DC62C" w:rsidR="00FD507D" w:rsidRPr="00C06079" w:rsidRDefault="00FD507D" w:rsidP="00FD507D">
            <w:pPr>
              <w:spacing w:after="0" w:line="240" w:lineRule="auto"/>
              <w:ind w:left="-15" w:firstLine="15"/>
              <w:rPr>
                <w:rFonts w:eastAsia="Times New Roman" w:cs="Arial"/>
              </w:rPr>
            </w:pPr>
            <w:r w:rsidRPr="00DE69A7">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0FE065F0" w14:textId="77777777" w:rsidR="00FD507D" w:rsidRPr="00C06079" w:rsidRDefault="00FD507D" w:rsidP="00FD507D">
            <w:pPr>
              <w:spacing w:after="0" w:line="240" w:lineRule="auto"/>
              <w:ind w:left="-15" w:firstLine="15"/>
              <w:rPr>
                <w:rFonts w:eastAsia="Times New Roman" w:cs="Arial"/>
              </w:rPr>
            </w:pPr>
          </w:p>
        </w:tc>
      </w:tr>
    </w:tbl>
    <w:p w14:paraId="359BEEB8" w14:textId="77777777" w:rsidR="00FD507D" w:rsidRDefault="00FD507D" w:rsidP="00FD507D">
      <w:pPr>
        <w:pStyle w:val="NormalWeb"/>
        <w:rPr>
          <w:rFonts w:ascii="Arial" w:hAnsi="Arial" w:cs="Arial"/>
        </w:rPr>
      </w:pPr>
    </w:p>
    <w:p w14:paraId="3A21D665" w14:textId="15AFC851" w:rsidR="00FD507D" w:rsidRDefault="00FD507D" w:rsidP="00FD507D">
      <w:pPr>
        <w:pStyle w:val="Heading2"/>
      </w:pPr>
      <w:bookmarkStart w:id="20" w:name="_Section_508_Report"/>
      <w:bookmarkStart w:id="21" w:name="_Toc512938589"/>
      <w:bookmarkEnd w:id="20"/>
      <w:r>
        <w:rPr>
          <w:lang w:val="en-US"/>
        </w:rPr>
        <w:t xml:space="preserve"> </w:t>
      </w:r>
      <w:bookmarkEnd w:id="21"/>
    </w:p>
    <w:p w14:paraId="3F2ABA75" w14:textId="77777777" w:rsidR="00FD507D" w:rsidRDefault="00FD507D" w:rsidP="00FD507D">
      <w:pPr>
        <w:pStyle w:val="Heading2"/>
      </w:pPr>
    </w:p>
    <w:p w14:paraId="500134CD" w14:textId="4A015774" w:rsidR="00CE0280" w:rsidRPr="00CE0280" w:rsidRDefault="00CE0280" w:rsidP="00CE0280">
      <w:pPr>
        <w:spacing w:after="0" w:line="240" w:lineRule="auto"/>
        <w:rPr>
          <w:rFonts w:ascii="Arial" w:eastAsia="Times New Roman" w:hAnsi="Arial"/>
          <w:b/>
          <w:bCs/>
          <w:sz w:val="36"/>
          <w:szCs w:val="36"/>
          <w:lang w:val="x-none" w:eastAsia="x-none"/>
        </w:rPr>
      </w:pPr>
    </w:p>
    <w:p w14:paraId="798E731F" w14:textId="77777777" w:rsidR="00481E9E" w:rsidRDefault="00481E9E" w:rsidP="00481E9E">
      <w:pPr>
        <w:pStyle w:val="Heading2"/>
      </w:pPr>
      <w:r>
        <w:t>Legal Disclaimer</w:t>
      </w:r>
      <w:bookmarkEnd w:id="10"/>
    </w:p>
    <w:p w14:paraId="68E37202" w14:textId="77777777" w:rsidR="00FF5477" w:rsidRPr="00EF236F" w:rsidRDefault="00FF5477" w:rsidP="00FF5477">
      <w:pPr>
        <w:spacing w:line="300" w:lineRule="atLeast"/>
        <w:textAlignment w:val="baseline"/>
        <w:rPr>
          <w:rFonts w:ascii="Arial" w:eastAsia="Times New Roman" w:hAnsi="Arial" w:cs="Arial"/>
          <w:i/>
          <w:color w:val="000000"/>
          <w:sz w:val="24"/>
          <w:szCs w:val="24"/>
        </w:rPr>
      </w:pPr>
      <w:r w:rsidRPr="00EF236F">
        <w:rPr>
          <w:rFonts w:ascii="Arial" w:eastAsia="Times New Roman" w:hAnsi="Arial" w:cs="Arial"/>
          <w:i/>
          <w:color w:val="000000"/>
          <w:sz w:val="24"/>
          <w:szCs w:val="24"/>
        </w:rPr>
        <w:lastRenderedPageBreak/>
        <w:t xml:space="preserve">This </w:t>
      </w:r>
      <w:r>
        <w:rPr>
          <w:rFonts w:ascii="Arial" w:eastAsia="Times New Roman" w:hAnsi="Arial" w:cs="Arial"/>
          <w:i/>
          <w:color w:val="000000"/>
          <w:sz w:val="24"/>
          <w:szCs w:val="24"/>
        </w:rPr>
        <w:t xml:space="preserve">information contained within this </w:t>
      </w:r>
      <w:r w:rsidRPr="00EF236F">
        <w:rPr>
          <w:rFonts w:ascii="Arial" w:eastAsia="Times New Roman" w:hAnsi="Arial" w:cs="Arial"/>
          <w:i/>
          <w:color w:val="000000"/>
          <w:sz w:val="24"/>
          <w:szCs w:val="24"/>
        </w:rPr>
        <w:t>document is fo</w:t>
      </w:r>
      <w:r>
        <w:rPr>
          <w:rFonts w:ascii="Arial" w:eastAsia="Times New Roman" w:hAnsi="Arial" w:cs="Arial"/>
          <w:i/>
          <w:color w:val="000000"/>
          <w:sz w:val="24"/>
          <w:szCs w:val="24"/>
        </w:rPr>
        <w:t xml:space="preserve">r informational purposes only. </w:t>
      </w:r>
    </w:p>
    <w:p w14:paraId="78999967" w14:textId="3E01686F" w:rsidR="00FF5477" w:rsidRPr="00EF236F" w:rsidRDefault="00604243" w:rsidP="00FF5477">
      <w:pPr>
        <w:spacing w:line="300" w:lineRule="atLeast"/>
        <w:textAlignment w:val="baseline"/>
        <w:rPr>
          <w:rFonts w:ascii="Arial" w:eastAsia="Times New Roman" w:hAnsi="Arial" w:cs="Arial"/>
          <w:i/>
          <w:color w:val="000000"/>
          <w:sz w:val="24"/>
          <w:szCs w:val="24"/>
        </w:rPr>
      </w:pPr>
      <w:r>
        <w:rPr>
          <w:rFonts w:ascii="Arial" w:eastAsia="Times New Roman" w:hAnsi="Arial" w:cs="Arial"/>
          <w:i/>
          <w:color w:val="000000"/>
          <w:sz w:val="24"/>
          <w:szCs w:val="24"/>
        </w:rPr>
        <w:t>© 20</w:t>
      </w:r>
      <w:r w:rsidR="00CE5BAA">
        <w:rPr>
          <w:rFonts w:ascii="Arial" w:eastAsia="Times New Roman" w:hAnsi="Arial" w:cs="Arial"/>
          <w:i/>
          <w:color w:val="000000"/>
          <w:sz w:val="24"/>
          <w:szCs w:val="24"/>
        </w:rPr>
        <w:t>23</w:t>
      </w:r>
      <w:r w:rsidR="00FF5477" w:rsidRPr="00EF236F">
        <w:rPr>
          <w:rFonts w:ascii="Arial" w:eastAsia="Times New Roman" w:hAnsi="Arial" w:cs="Arial"/>
          <w:i/>
          <w:color w:val="000000"/>
          <w:sz w:val="24"/>
          <w:szCs w:val="24"/>
        </w:rPr>
        <w:t xml:space="preserve"> – </w:t>
      </w:r>
      <w:r w:rsidR="00FF5477">
        <w:rPr>
          <w:rFonts w:ascii="Arial" w:eastAsia="Times New Roman" w:hAnsi="Arial" w:cs="Arial"/>
          <w:i/>
          <w:color w:val="000000"/>
          <w:sz w:val="24"/>
          <w:szCs w:val="24"/>
        </w:rPr>
        <w:t>TestPros, Inc.</w:t>
      </w:r>
      <w:r w:rsidR="00FF5477" w:rsidRPr="00EF236F">
        <w:rPr>
          <w:rFonts w:ascii="Arial" w:eastAsia="Times New Roman" w:hAnsi="Arial" w:cs="Arial"/>
          <w:i/>
          <w:color w:val="000000"/>
          <w:sz w:val="24"/>
          <w:szCs w:val="24"/>
        </w:rPr>
        <w:t xml:space="preserve"> (</w:t>
      </w:r>
      <w:r w:rsidR="00FF5477">
        <w:rPr>
          <w:rFonts w:ascii="Arial" w:eastAsia="Times New Roman" w:hAnsi="Arial" w:cs="Arial"/>
          <w:i/>
          <w:color w:val="000000"/>
          <w:sz w:val="24"/>
          <w:szCs w:val="24"/>
        </w:rPr>
        <w:t>TestPros</w:t>
      </w:r>
      <w:r w:rsidR="00FF5477" w:rsidRPr="00EF236F">
        <w:rPr>
          <w:rFonts w:ascii="Arial" w:eastAsia="Times New Roman" w:hAnsi="Arial" w:cs="Arial"/>
          <w:i/>
          <w:color w:val="000000"/>
          <w:sz w:val="24"/>
          <w:szCs w:val="24"/>
        </w:rPr>
        <w:t>), All rights reserved. The names of actual companies and products mentioned herein may be trademark</w:t>
      </w:r>
      <w:r w:rsidR="00FF5477">
        <w:rPr>
          <w:rFonts w:ascii="Arial" w:eastAsia="Times New Roman" w:hAnsi="Arial" w:cs="Arial"/>
          <w:i/>
          <w:color w:val="000000"/>
          <w:sz w:val="24"/>
          <w:szCs w:val="24"/>
        </w:rPr>
        <w:t xml:space="preserve">s </w:t>
      </w:r>
      <w:r w:rsidR="00FF5477" w:rsidRPr="00EF236F">
        <w:rPr>
          <w:rFonts w:ascii="Arial" w:eastAsia="Times New Roman" w:hAnsi="Arial" w:cs="Arial"/>
          <w:i/>
          <w:color w:val="000000"/>
          <w:sz w:val="24"/>
          <w:szCs w:val="24"/>
        </w:rPr>
        <w:t xml:space="preserve">of their respective owners. The information contained in this document represents the current </w:t>
      </w:r>
      <w:r w:rsidR="00FF5477">
        <w:rPr>
          <w:rFonts w:ascii="Arial" w:eastAsia="Times New Roman" w:hAnsi="Arial" w:cs="Arial"/>
          <w:i/>
          <w:color w:val="000000"/>
          <w:sz w:val="24"/>
          <w:szCs w:val="24"/>
        </w:rPr>
        <w:t xml:space="preserve">(as of the date of publication of this document) assessment results.  TestPros </w:t>
      </w:r>
      <w:r w:rsidR="00FF5477" w:rsidRPr="00EF236F">
        <w:rPr>
          <w:rFonts w:ascii="Arial" w:eastAsia="Times New Roman" w:hAnsi="Arial" w:cs="Arial"/>
          <w:i/>
          <w:color w:val="000000"/>
          <w:sz w:val="24"/>
          <w:szCs w:val="24"/>
        </w:rPr>
        <w:t>cannot guarantee the accuracy of any information presented after that date.</w:t>
      </w:r>
    </w:p>
    <w:p w14:paraId="379F0D17" w14:textId="77777777" w:rsidR="00FF5477" w:rsidRPr="00EF236F" w:rsidRDefault="00FF5477" w:rsidP="00FF5477">
      <w:pPr>
        <w:spacing w:line="300" w:lineRule="atLeast"/>
        <w:textAlignment w:val="baseline"/>
        <w:rPr>
          <w:rFonts w:ascii="Arial" w:eastAsia="Times New Roman" w:hAnsi="Arial" w:cs="Arial"/>
          <w:i/>
          <w:color w:val="000000"/>
          <w:sz w:val="24"/>
          <w:szCs w:val="24"/>
        </w:rPr>
      </w:pPr>
      <w:r w:rsidRPr="00EF236F">
        <w:rPr>
          <w:rFonts w:ascii="Arial" w:eastAsia="Times New Roman" w:hAnsi="Arial" w:cs="Arial"/>
          <w:i/>
          <w:color w:val="000000"/>
          <w:sz w:val="24"/>
          <w:szCs w:val="24"/>
        </w:rPr>
        <w:t xml:space="preserve">Customization of the product, or any product it is incorporated into, voids this conformance statement from </w:t>
      </w:r>
      <w:r>
        <w:rPr>
          <w:rFonts w:ascii="Arial" w:eastAsia="Times New Roman" w:hAnsi="Arial" w:cs="Arial"/>
          <w:i/>
          <w:color w:val="000000"/>
          <w:sz w:val="24"/>
          <w:szCs w:val="24"/>
        </w:rPr>
        <w:t>TestPros</w:t>
      </w:r>
      <w:r w:rsidRPr="00EF236F">
        <w:rPr>
          <w:rFonts w:ascii="Arial" w:eastAsia="Times New Roman" w:hAnsi="Arial" w:cs="Arial"/>
          <w:i/>
          <w:color w:val="000000"/>
          <w:sz w:val="24"/>
          <w:szCs w:val="24"/>
        </w:rPr>
        <w:t>. Customers may make independent conformance statements if they have conducted due diligence to meet all relevant requir</w:t>
      </w:r>
      <w:r>
        <w:rPr>
          <w:rFonts w:ascii="Arial" w:eastAsia="Times New Roman" w:hAnsi="Arial" w:cs="Arial"/>
          <w:i/>
          <w:color w:val="000000"/>
          <w:sz w:val="24"/>
          <w:szCs w:val="24"/>
        </w:rPr>
        <w:t>ements for their customization.</w:t>
      </w:r>
    </w:p>
    <w:p w14:paraId="6BC5EAD1" w14:textId="77777777" w:rsidR="00FF5477" w:rsidRDefault="00FF5477" w:rsidP="00FF5477">
      <w:pPr>
        <w:spacing w:line="300" w:lineRule="atLeast"/>
        <w:textAlignment w:val="baseline"/>
        <w:rPr>
          <w:rFonts w:ascii="Arial" w:eastAsia="Times New Roman" w:hAnsi="Arial" w:cs="Arial"/>
          <w:i/>
          <w:color w:val="000000"/>
          <w:sz w:val="24"/>
          <w:szCs w:val="24"/>
        </w:rPr>
      </w:pPr>
      <w:r>
        <w:rPr>
          <w:rFonts w:ascii="Arial" w:eastAsia="Times New Roman" w:hAnsi="Arial" w:cs="Arial"/>
          <w:i/>
          <w:color w:val="000000"/>
          <w:sz w:val="24"/>
          <w:szCs w:val="24"/>
        </w:rPr>
        <w:t>TestPros</w:t>
      </w:r>
      <w:r w:rsidRPr="00EF236F">
        <w:rPr>
          <w:rFonts w:ascii="Arial" w:eastAsia="Times New Roman" w:hAnsi="Arial" w:cs="Arial"/>
          <w:i/>
          <w:color w:val="000000"/>
          <w:sz w:val="24"/>
          <w:szCs w:val="24"/>
        </w:rPr>
        <w:t xml:space="preserve"> MAKES NO WARRANTIES, EXPRESS OR IMPLIED, IN THIS DOCUMENT.</w:t>
      </w:r>
    </w:p>
    <w:p w14:paraId="22CE4E5C" w14:textId="77777777" w:rsidR="00FF5477" w:rsidRDefault="00FF5477" w:rsidP="00FF5477">
      <w:pPr>
        <w:spacing w:line="300" w:lineRule="atLeast"/>
        <w:textAlignment w:val="baseline"/>
        <w:rPr>
          <w:rFonts w:ascii="Arial" w:eastAsia="Times New Roman" w:hAnsi="Arial" w:cs="Arial"/>
          <w:i/>
          <w:color w:val="000000"/>
          <w:sz w:val="24"/>
          <w:szCs w:val="24"/>
        </w:rPr>
      </w:pPr>
    </w:p>
    <w:p w14:paraId="5FA0F1C4" w14:textId="77777777" w:rsidR="00FF5477" w:rsidRPr="00951175" w:rsidRDefault="00FF5477" w:rsidP="00FF5477">
      <w:pPr>
        <w:spacing w:line="300" w:lineRule="atLeast"/>
        <w:textAlignment w:val="baseline"/>
        <w:rPr>
          <w:rFonts w:ascii="Arial" w:eastAsia="Times New Roman" w:hAnsi="Arial" w:cs="Arial"/>
          <w:bCs/>
        </w:rPr>
      </w:pPr>
      <w:r w:rsidRPr="00951175">
        <w:rPr>
          <w:rFonts w:ascii="Arial" w:eastAsia="Times New Roman" w:hAnsi="Arial" w:cs="Arial"/>
          <w:bCs/>
        </w:rPr>
        <w:t>“Voluntary Product Accessibility Template” and “VPAT” are registered service marks of the Information Technology Industry Council (ITI)</w:t>
      </w:r>
    </w:p>
    <w:p w14:paraId="3C67DDF2" w14:textId="77777777" w:rsidR="00481E9E" w:rsidRDefault="00481E9E" w:rsidP="00FF5477">
      <w:pPr>
        <w:spacing w:line="300" w:lineRule="atLeast"/>
        <w:textAlignment w:val="baseline"/>
        <w:rPr>
          <w:rFonts w:ascii="Arial" w:eastAsia="Times New Roman" w:hAnsi="Arial" w:cs="Arial"/>
          <w:bCs/>
        </w:rPr>
      </w:pPr>
    </w:p>
    <w:sectPr w:rsidR="00481E9E" w:rsidSect="00481E9E">
      <w:footerReference w:type="default" r:id="rId72"/>
      <w:footerReference w:type="first" r:id="rId73"/>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B3FD" w14:textId="77777777" w:rsidR="00F504FE" w:rsidRDefault="00F504FE" w:rsidP="000166E6">
      <w:pPr>
        <w:spacing w:after="0" w:line="240" w:lineRule="auto"/>
      </w:pPr>
      <w:r>
        <w:separator/>
      </w:r>
    </w:p>
  </w:endnote>
  <w:endnote w:type="continuationSeparator" w:id="0">
    <w:p w14:paraId="51457F1D" w14:textId="77777777" w:rsidR="00F504FE" w:rsidRDefault="00F504FE"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35CD" w14:textId="130A7F69" w:rsidR="00F504FE" w:rsidRDefault="00F504FE" w:rsidP="002B276D">
    <w:pPr>
      <w:pStyle w:val="Footer"/>
      <w:rPr>
        <w:lang w:val="en-US"/>
      </w:rPr>
    </w:pPr>
    <w:r>
      <w:rPr>
        <w:noProof/>
        <w:lang w:val="en-US" w:eastAsia="ko-KR"/>
      </w:rPr>
      <w:drawing>
        <wp:anchor distT="0" distB="0" distL="114300" distR="114300" simplePos="0" relativeHeight="251658240" behindDoc="0" locked="0" layoutInCell="1" allowOverlap="1" wp14:anchorId="4F0DE517" wp14:editId="4F0F24FB">
          <wp:simplePos x="0" y="0"/>
          <wp:positionH relativeFrom="column">
            <wp:posOffset>7180580</wp:posOffset>
          </wp:positionH>
          <wp:positionV relativeFrom="paragraph">
            <wp:posOffset>164465</wp:posOffset>
          </wp:positionV>
          <wp:extent cx="1962150" cy="438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pic:spPr>
              </pic:pic>
            </a:graphicData>
          </a:graphic>
          <wp14:sizeRelH relativeFrom="page">
            <wp14:pctWidth>0</wp14:pctWidth>
          </wp14:sizeRelH>
          <wp14:sizeRelV relativeFrom="page">
            <wp14:pctHeight>0</wp14:pctHeight>
          </wp14:sizeRelV>
        </wp:anchor>
      </w:drawing>
    </w:r>
  </w:p>
  <w:p w14:paraId="30A7E239" w14:textId="4BD3B3D0" w:rsidR="00F504FE" w:rsidRPr="00AA6096" w:rsidRDefault="00F504FE" w:rsidP="00AA6096">
    <w:pPr>
      <w:pStyle w:val="Footer"/>
      <w:rPr>
        <w:lang w:val="en-US"/>
      </w:rPr>
    </w:pPr>
    <w:r>
      <w:rPr>
        <w:lang w:val="en-US"/>
      </w:rPr>
      <w:t xml:space="preserve">ACR 2.4 – Assessment Results for </w:t>
    </w:r>
    <w:r w:rsidRPr="00BA5E2B">
      <w:rPr>
        <w:lang w:val="en-US"/>
      </w:rPr>
      <w:t xml:space="preserve">Samsung </w:t>
    </w:r>
    <w:r>
      <w:rPr>
        <w:lang w:val="en-US"/>
      </w:rPr>
      <w:t>QM43B</w:t>
    </w:r>
    <w:r w:rsidRPr="00BA5E2B">
      <w:rPr>
        <w:lang w:val="en-US"/>
      </w:rPr>
      <w:t xml:space="preserve">  </w:t>
    </w:r>
    <w:r>
      <w:rPr>
        <w:lang w:val="en-US"/>
      </w:rPr>
      <w:tab/>
      <w:t xml:space="preserve"> </w:t>
    </w:r>
    <w:r>
      <w:rPr>
        <w:lang w:val="en-US"/>
      </w:rPr>
      <w:tab/>
      <w:t>P</w:t>
    </w:r>
    <w:r w:rsidRPr="00BD5F90">
      <w:rPr>
        <w:lang w:val="en-US"/>
      </w:rPr>
      <w:t xml:space="preserve">age </w:t>
    </w:r>
    <w:r w:rsidRPr="00BD5F90">
      <w:rPr>
        <w:b/>
        <w:bCs/>
        <w:lang w:val="en-US"/>
      </w:rPr>
      <w:fldChar w:fldCharType="begin"/>
    </w:r>
    <w:r w:rsidRPr="00BD5F90">
      <w:rPr>
        <w:b/>
        <w:bCs/>
        <w:lang w:val="en-US"/>
      </w:rPr>
      <w:instrText xml:space="preserve"> PAGE  \* Arabic  \* MERGEFORMAT </w:instrText>
    </w:r>
    <w:r w:rsidRPr="00BD5F90">
      <w:rPr>
        <w:b/>
        <w:bCs/>
        <w:lang w:val="en-US"/>
      </w:rPr>
      <w:fldChar w:fldCharType="separate"/>
    </w:r>
    <w:r w:rsidR="00286F14">
      <w:rPr>
        <w:b/>
        <w:bCs/>
        <w:noProof/>
        <w:lang w:val="en-US"/>
      </w:rPr>
      <w:t>3</w:t>
    </w:r>
    <w:r w:rsidRPr="00BD5F90">
      <w:rPr>
        <w:b/>
        <w:bCs/>
        <w:lang w:val="en-US"/>
      </w:rPr>
      <w:fldChar w:fldCharType="end"/>
    </w:r>
    <w:r w:rsidRPr="00BD5F90">
      <w:rPr>
        <w:lang w:val="en-US"/>
      </w:rPr>
      <w:t xml:space="preserve"> of </w:t>
    </w:r>
    <w:r w:rsidRPr="00BD5F90">
      <w:rPr>
        <w:b/>
        <w:bCs/>
        <w:lang w:val="en-US"/>
      </w:rPr>
      <w:fldChar w:fldCharType="begin"/>
    </w:r>
    <w:r w:rsidRPr="00BD5F90">
      <w:rPr>
        <w:b/>
        <w:bCs/>
        <w:lang w:val="en-US"/>
      </w:rPr>
      <w:instrText xml:space="preserve"> NUMPAGES  \* Arabic  \* MERGEFORMAT </w:instrText>
    </w:r>
    <w:r w:rsidRPr="00BD5F90">
      <w:rPr>
        <w:b/>
        <w:bCs/>
        <w:lang w:val="en-US"/>
      </w:rPr>
      <w:fldChar w:fldCharType="separate"/>
    </w:r>
    <w:r w:rsidR="00286F14">
      <w:rPr>
        <w:b/>
        <w:bCs/>
        <w:noProof/>
        <w:lang w:val="en-US"/>
      </w:rPr>
      <w:t>22</w:t>
    </w:r>
    <w:r w:rsidRPr="00BD5F90">
      <w:rPr>
        <w:b/>
        <w:bCs/>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0DD9" w14:textId="77777777" w:rsidR="00F504FE" w:rsidRDefault="00F504FE" w:rsidP="002B276D">
    <w:pPr>
      <w:pStyle w:val="Footer"/>
      <w:rPr>
        <w:lang w:val="en-US"/>
      </w:rPr>
    </w:pPr>
  </w:p>
  <w:p w14:paraId="6D09072F" w14:textId="5621AB15" w:rsidR="00F504FE" w:rsidRPr="002B276D" w:rsidRDefault="00F504FE" w:rsidP="002B276D">
    <w:pPr>
      <w:pStyle w:val="Footer"/>
      <w:rPr>
        <w:lang w:val="en-US"/>
      </w:rPr>
    </w:pPr>
    <w:r>
      <w:rPr>
        <w:noProof/>
        <w:lang w:val="en-US" w:eastAsia="ko-KR"/>
      </w:rPr>
      <w:drawing>
        <wp:anchor distT="0" distB="0" distL="114300" distR="114300" simplePos="0" relativeHeight="251657216" behindDoc="0" locked="0" layoutInCell="1" allowOverlap="1" wp14:anchorId="631A94B8" wp14:editId="4CE893B2">
          <wp:simplePos x="0" y="0"/>
          <wp:positionH relativeFrom="column">
            <wp:posOffset>7180580</wp:posOffset>
          </wp:positionH>
          <wp:positionV relativeFrom="paragraph">
            <wp:posOffset>-170815</wp:posOffset>
          </wp:positionV>
          <wp:extent cx="1962150"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ACR 2.4</w:t>
    </w:r>
    <w:r>
      <w:rPr>
        <w:lang w:val="en-US"/>
      </w:rPr>
      <w:t xml:space="preserve"> – Assessment Results for </w:t>
    </w:r>
    <w:r w:rsidRPr="00BA5E2B">
      <w:rPr>
        <w:lang w:val="en-US"/>
      </w:rPr>
      <w:t xml:space="preserve">Samsung </w:t>
    </w:r>
    <w:r>
      <w:rPr>
        <w:lang w:val="en-US"/>
      </w:rPr>
      <w:t>QM43B</w:t>
    </w:r>
    <w:r w:rsidRPr="00BA5E2B">
      <w:rPr>
        <w:lang w:val="en-US"/>
      </w:rPr>
      <w:t xml:space="preserve">  </w:t>
    </w:r>
    <w:r>
      <w:rPr>
        <w:lang w:val="en-US"/>
      </w:rPr>
      <w:tab/>
      <w:t xml:space="preserve"> </w:t>
    </w:r>
    <w:r>
      <w:rPr>
        <w:lang w:val="en-US"/>
      </w:rPr>
      <w:tab/>
      <w:t>P</w:t>
    </w:r>
    <w:r w:rsidRPr="00BD5F90">
      <w:rPr>
        <w:lang w:val="en-US"/>
      </w:rPr>
      <w:t xml:space="preserve">age </w:t>
    </w:r>
    <w:r w:rsidRPr="00BD5F90">
      <w:rPr>
        <w:b/>
        <w:bCs/>
        <w:lang w:val="en-US"/>
      </w:rPr>
      <w:fldChar w:fldCharType="begin"/>
    </w:r>
    <w:r w:rsidRPr="00BD5F90">
      <w:rPr>
        <w:b/>
        <w:bCs/>
        <w:lang w:val="en-US"/>
      </w:rPr>
      <w:instrText xml:space="preserve"> PAGE  \* Arabic  \* MERGEFORMAT </w:instrText>
    </w:r>
    <w:r w:rsidRPr="00BD5F90">
      <w:rPr>
        <w:b/>
        <w:bCs/>
        <w:lang w:val="en-US"/>
      </w:rPr>
      <w:fldChar w:fldCharType="separate"/>
    </w:r>
    <w:r w:rsidR="00286F14">
      <w:rPr>
        <w:b/>
        <w:bCs/>
        <w:noProof/>
        <w:lang w:val="en-US"/>
      </w:rPr>
      <w:t>1</w:t>
    </w:r>
    <w:r w:rsidRPr="00BD5F90">
      <w:rPr>
        <w:b/>
        <w:bCs/>
        <w:lang w:val="en-US"/>
      </w:rPr>
      <w:fldChar w:fldCharType="end"/>
    </w:r>
    <w:r w:rsidRPr="00BD5F90">
      <w:rPr>
        <w:lang w:val="en-US"/>
      </w:rPr>
      <w:t xml:space="preserve"> of </w:t>
    </w:r>
    <w:r w:rsidRPr="00BD5F90">
      <w:rPr>
        <w:b/>
        <w:bCs/>
        <w:lang w:val="en-US"/>
      </w:rPr>
      <w:fldChar w:fldCharType="begin"/>
    </w:r>
    <w:r w:rsidRPr="00BD5F90">
      <w:rPr>
        <w:b/>
        <w:bCs/>
        <w:lang w:val="en-US"/>
      </w:rPr>
      <w:instrText xml:space="preserve"> NUMPAGES  \* Arabic  \* MERGEFORMAT </w:instrText>
    </w:r>
    <w:r w:rsidRPr="00BD5F90">
      <w:rPr>
        <w:b/>
        <w:bCs/>
        <w:lang w:val="en-US"/>
      </w:rPr>
      <w:fldChar w:fldCharType="separate"/>
    </w:r>
    <w:r w:rsidR="00286F14">
      <w:rPr>
        <w:b/>
        <w:bCs/>
        <w:noProof/>
        <w:lang w:val="en-US"/>
      </w:rPr>
      <w:t>22</w:t>
    </w:r>
    <w:r w:rsidRPr="00BD5F90">
      <w:rPr>
        <w:b/>
        <w:bCs/>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3706" w14:textId="77777777" w:rsidR="00F504FE" w:rsidRDefault="00F504FE" w:rsidP="000166E6">
      <w:pPr>
        <w:spacing w:after="0" w:line="240" w:lineRule="auto"/>
      </w:pPr>
      <w:r>
        <w:separator/>
      </w:r>
    </w:p>
  </w:footnote>
  <w:footnote w:type="continuationSeparator" w:id="0">
    <w:p w14:paraId="314D8EF9" w14:textId="77777777" w:rsidR="00F504FE" w:rsidRDefault="00F504FE" w:rsidP="0001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B0B"/>
    <w:multiLevelType w:val="hybridMultilevel"/>
    <w:tmpl w:val="8E56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70CAD"/>
    <w:multiLevelType w:val="hybridMultilevel"/>
    <w:tmpl w:val="0FE8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671D6"/>
    <w:multiLevelType w:val="hybridMultilevel"/>
    <w:tmpl w:val="EE8E5832"/>
    <w:lvl w:ilvl="0" w:tplc="6908F8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6"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64560F"/>
    <w:multiLevelType w:val="multilevel"/>
    <w:tmpl w:val="7E90D89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75BFF"/>
    <w:multiLevelType w:val="hybridMultilevel"/>
    <w:tmpl w:val="BA0630A6"/>
    <w:lvl w:ilvl="0" w:tplc="D5DE4A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03FC7"/>
    <w:multiLevelType w:val="hybridMultilevel"/>
    <w:tmpl w:val="3294B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6"/>
  </w:num>
  <w:num w:numId="4">
    <w:abstractNumId w:val="19"/>
  </w:num>
  <w:num w:numId="5">
    <w:abstractNumId w:val="39"/>
  </w:num>
  <w:num w:numId="6">
    <w:abstractNumId w:val="29"/>
  </w:num>
  <w:num w:numId="7">
    <w:abstractNumId w:val="14"/>
  </w:num>
  <w:num w:numId="8">
    <w:abstractNumId w:val="28"/>
  </w:num>
  <w:num w:numId="9">
    <w:abstractNumId w:val="10"/>
  </w:num>
  <w:num w:numId="10">
    <w:abstractNumId w:val="26"/>
  </w:num>
  <w:num w:numId="11">
    <w:abstractNumId w:val="5"/>
  </w:num>
  <w:num w:numId="12">
    <w:abstractNumId w:val="8"/>
  </w:num>
  <w:num w:numId="13">
    <w:abstractNumId w:val="20"/>
  </w:num>
  <w:num w:numId="14">
    <w:abstractNumId w:val="32"/>
  </w:num>
  <w:num w:numId="15">
    <w:abstractNumId w:val="12"/>
  </w:num>
  <w:num w:numId="16">
    <w:abstractNumId w:val="38"/>
  </w:num>
  <w:num w:numId="17">
    <w:abstractNumId w:val="42"/>
  </w:num>
  <w:num w:numId="18">
    <w:abstractNumId w:val="36"/>
  </w:num>
  <w:num w:numId="19">
    <w:abstractNumId w:val="18"/>
  </w:num>
  <w:num w:numId="20">
    <w:abstractNumId w:val="17"/>
  </w:num>
  <w:num w:numId="21">
    <w:abstractNumId w:val="27"/>
  </w:num>
  <w:num w:numId="22">
    <w:abstractNumId w:val="4"/>
  </w:num>
  <w:num w:numId="23">
    <w:abstractNumId w:val="43"/>
  </w:num>
  <w:num w:numId="24">
    <w:abstractNumId w:val="31"/>
  </w:num>
  <w:num w:numId="25">
    <w:abstractNumId w:val="11"/>
  </w:num>
  <w:num w:numId="26">
    <w:abstractNumId w:val="9"/>
  </w:num>
  <w:num w:numId="27">
    <w:abstractNumId w:val="34"/>
  </w:num>
  <w:num w:numId="28">
    <w:abstractNumId w:val="15"/>
  </w:num>
  <w:num w:numId="29">
    <w:abstractNumId w:val="16"/>
  </w:num>
  <w:num w:numId="30">
    <w:abstractNumId w:val="2"/>
  </w:num>
  <w:num w:numId="31">
    <w:abstractNumId w:val="35"/>
  </w:num>
  <w:num w:numId="32">
    <w:abstractNumId w:val="37"/>
  </w:num>
  <w:num w:numId="33">
    <w:abstractNumId w:val="23"/>
  </w:num>
  <w:num w:numId="34">
    <w:abstractNumId w:val="33"/>
  </w:num>
  <w:num w:numId="35">
    <w:abstractNumId w:val="21"/>
  </w:num>
  <w:num w:numId="36">
    <w:abstractNumId w:val="30"/>
  </w:num>
  <w:num w:numId="37">
    <w:abstractNumId w:val="1"/>
  </w:num>
  <w:num w:numId="38">
    <w:abstractNumId w:val="13"/>
  </w:num>
  <w:num w:numId="39">
    <w:abstractNumId w:val="7"/>
  </w:num>
  <w:num w:numId="40">
    <w:abstractNumId w:val="40"/>
  </w:num>
  <w:num w:numId="41">
    <w:abstractNumId w:val="1"/>
  </w:num>
  <w:num w:numId="42">
    <w:abstractNumId w:val="3"/>
  </w:num>
  <w:num w:numId="43">
    <w:abstractNumId w:val="22"/>
  </w:num>
  <w:num w:numId="44">
    <w:abstractNumId w:val="9"/>
  </w:num>
  <w:num w:numId="45">
    <w:abstractNumId w:val="21"/>
  </w:num>
  <w:num w:numId="46">
    <w:abstractNumId w:val="0"/>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5B"/>
    <w:rsid w:val="0000414C"/>
    <w:rsid w:val="00004715"/>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6B78"/>
    <w:rsid w:val="00067965"/>
    <w:rsid w:val="00070498"/>
    <w:rsid w:val="000742C9"/>
    <w:rsid w:val="00075062"/>
    <w:rsid w:val="00075E86"/>
    <w:rsid w:val="00076062"/>
    <w:rsid w:val="0007677C"/>
    <w:rsid w:val="00076D68"/>
    <w:rsid w:val="000779FD"/>
    <w:rsid w:val="00083D63"/>
    <w:rsid w:val="0008426B"/>
    <w:rsid w:val="00084B7D"/>
    <w:rsid w:val="00084CA3"/>
    <w:rsid w:val="00085368"/>
    <w:rsid w:val="000861F5"/>
    <w:rsid w:val="0008676C"/>
    <w:rsid w:val="00087A25"/>
    <w:rsid w:val="000918C5"/>
    <w:rsid w:val="00097CDA"/>
    <w:rsid w:val="000A0483"/>
    <w:rsid w:val="000A2341"/>
    <w:rsid w:val="000A32DE"/>
    <w:rsid w:val="000B0FA8"/>
    <w:rsid w:val="000B623F"/>
    <w:rsid w:val="000B6A1A"/>
    <w:rsid w:val="000B72FD"/>
    <w:rsid w:val="000B73CA"/>
    <w:rsid w:val="000B7442"/>
    <w:rsid w:val="000B7C30"/>
    <w:rsid w:val="000C25DE"/>
    <w:rsid w:val="000C328B"/>
    <w:rsid w:val="000C3471"/>
    <w:rsid w:val="000C5C6C"/>
    <w:rsid w:val="000C772D"/>
    <w:rsid w:val="000C7BDD"/>
    <w:rsid w:val="000D5B84"/>
    <w:rsid w:val="000E0B15"/>
    <w:rsid w:val="000E27EE"/>
    <w:rsid w:val="000E2BFB"/>
    <w:rsid w:val="000E4268"/>
    <w:rsid w:val="000E43BF"/>
    <w:rsid w:val="000E54FF"/>
    <w:rsid w:val="000E672F"/>
    <w:rsid w:val="000E6DB9"/>
    <w:rsid w:val="000E78CA"/>
    <w:rsid w:val="000E791E"/>
    <w:rsid w:val="000E7F0D"/>
    <w:rsid w:val="000F21FA"/>
    <w:rsid w:val="000F40EC"/>
    <w:rsid w:val="000F4642"/>
    <w:rsid w:val="000F4B18"/>
    <w:rsid w:val="000F57AA"/>
    <w:rsid w:val="000F57F9"/>
    <w:rsid w:val="000F636A"/>
    <w:rsid w:val="00100BEC"/>
    <w:rsid w:val="001013F5"/>
    <w:rsid w:val="0010175D"/>
    <w:rsid w:val="001027BB"/>
    <w:rsid w:val="001066F3"/>
    <w:rsid w:val="00107903"/>
    <w:rsid w:val="0011043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362E4"/>
    <w:rsid w:val="00140275"/>
    <w:rsid w:val="001420E6"/>
    <w:rsid w:val="00142F18"/>
    <w:rsid w:val="0014489B"/>
    <w:rsid w:val="00151103"/>
    <w:rsid w:val="001606CD"/>
    <w:rsid w:val="0016220D"/>
    <w:rsid w:val="00162C7E"/>
    <w:rsid w:val="00166244"/>
    <w:rsid w:val="0016704A"/>
    <w:rsid w:val="00173059"/>
    <w:rsid w:val="00174AF0"/>
    <w:rsid w:val="00175077"/>
    <w:rsid w:val="001864D8"/>
    <w:rsid w:val="00186E08"/>
    <w:rsid w:val="00190FC8"/>
    <w:rsid w:val="001934E9"/>
    <w:rsid w:val="0019393C"/>
    <w:rsid w:val="00193C41"/>
    <w:rsid w:val="00196567"/>
    <w:rsid w:val="001A3454"/>
    <w:rsid w:val="001A649E"/>
    <w:rsid w:val="001A743E"/>
    <w:rsid w:val="001A75BE"/>
    <w:rsid w:val="001B0321"/>
    <w:rsid w:val="001B08BB"/>
    <w:rsid w:val="001B178E"/>
    <w:rsid w:val="001B2444"/>
    <w:rsid w:val="001B339B"/>
    <w:rsid w:val="001B374D"/>
    <w:rsid w:val="001C1793"/>
    <w:rsid w:val="001C1E09"/>
    <w:rsid w:val="001C2D10"/>
    <w:rsid w:val="001C2E6B"/>
    <w:rsid w:val="001C2F66"/>
    <w:rsid w:val="001C6359"/>
    <w:rsid w:val="001D074C"/>
    <w:rsid w:val="001D2DFB"/>
    <w:rsid w:val="001D4FB2"/>
    <w:rsid w:val="001E0C93"/>
    <w:rsid w:val="001E6C2D"/>
    <w:rsid w:val="001F17A8"/>
    <w:rsid w:val="001F1A0D"/>
    <w:rsid w:val="001F351A"/>
    <w:rsid w:val="001F5C45"/>
    <w:rsid w:val="001F6C79"/>
    <w:rsid w:val="001F7D89"/>
    <w:rsid w:val="002012D4"/>
    <w:rsid w:val="002014CA"/>
    <w:rsid w:val="00203295"/>
    <w:rsid w:val="002033D0"/>
    <w:rsid w:val="0020493F"/>
    <w:rsid w:val="00204FE9"/>
    <w:rsid w:val="00206023"/>
    <w:rsid w:val="0020637A"/>
    <w:rsid w:val="0021185C"/>
    <w:rsid w:val="00213589"/>
    <w:rsid w:val="00213A3D"/>
    <w:rsid w:val="00217D3B"/>
    <w:rsid w:val="00217DB0"/>
    <w:rsid w:val="00217F03"/>
    <w:rsid w:val="002204EE"/>
    <w:rsid w:val="00220D3E"/>
    <w:rsid w:val="00222464"/>
    <w:rsid w:val="002237FB"/>
    <w:rsid w:val="002238D6"/>
    <w:rsid w:val="002270B4"/>
    <w:rsid w:val="002302A1"/>
    <w:rsid w:val="00230C24"/>
    <w:rsid w:val="00234DED"/>
    <w:rsid w:val="00234E2E"/>
    <w:rsid w:val="00235141"/>
    <w:rsid w:val="00235446"/>
    <w:rsid w:val="00236CAB"/>
    <w:rsid w:val="00237660"/>
    <w:rsid w:val="00240E97"/>
    <w:rsid w:val="002441DC"/>
    <w:rsid w:val="00244FAE"/>
    <w:rsid w:val="002518DB"/>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3B58"/>
    <w:rsid w:val="00284F55"/>
    <w:rsid w:val="00285ECD"/>
    <w:rsid w:val="00286F14"/>
    <w:rsid w:val="00287424"/>
    <w:rsid w:val="002878EB"/>
    <w:rsid w:val="00291EEC"/>
    <w:rsid w:val="0029331D"/>
    <w:rsid w:val="00294346"/>
    <w:rsid w:val="00294611"/>
    <w:rsid w:val="00295658"/>
    <w:rsid w:val="00296B3E"/>
    <w:rsid w:val="002A3DAB"/>
    <w:rsid w:val="002A42E0"/>
    <w:rsid w:val="002A7F91"/>
    <w:rsid w:val="002B1D2E"/>
    <w:rsid w:val="002B276D"/>
    <w:rsid w:val="002B30CC"/>
    <w:rsid w:val="002B31D2"/>
    <w:rsid w:val="002B45FB"/>
    <w:rsid w:val="002B4D84"/>
    <w:rsid w:val="002B5092"/>
    <w:rsid w:val="002B6683"/>
    <w:rsid w:val="002B6CE9"/>
    <w:rsid w:val="002B6D4C"/>
    <w:rsid w:val="002C0F06"/>
    <w:rsid w:val="002C140C"/>
    <w:rsid w:val="002C3296"/>
    <w:rsid w:val="002C4494"/>
    <w:rsid w:val="002C4D86"/>
    <w:rsid w:val="002C73A8"/>
    <w:rsid w:val="002D0245"/>
    <w:rsid w:val="002D098C"/>
    <w:rsid w:val="002D1160"/>
    <w:rsid w:val="002D1464"/>
    <w:rsid w:val="002D4040"/>
    <w:rsid w:val="002D5484"/>
    <w:rsid w:val="002D6659"/>
    <w:rsid w:val="002D6D2A"/>
    <w:rsid w:val="002D72B0"/>
    <w:rsid w:val="002D732D"/>
    <w:rsid w:val="002E2714"/>
    <w:rsid w:val="002E3B11"/>
    <w:rsid w:val="002E5100"/>
    <w:rsid w:val="002E6F8D"/>
    <w:rsid w:val="002F0242"/>
    <w:rsid w:val="002F05F3"/>
    <w:rsid w:val="002F11E2"/>
    <w:rsid w:val="002F14B5"/>
    <w:rsid w:val="002F243F"/>
    <w:rsid w:val="002F261D"/>
    <w:rsid w:val="002F3A93"/>
    <w:rsid w:val="002F3CB3"/>
    <w:rsid w:val="0030069A"/>
    <w:rsid w:val="00301E95"/>
    <w:rsid w:val="00310B13"/>
    <w:rsid w:val="003116F1"/>
    <w:rsid w:val="00311C3E"/>
    <w:rsid w:val="003127BD"/>
    <w:rsid w:val="00314CF9"/>
    <w:rsid w:val="0031657F"/>
    <w:rsid w:val="00320395"/>
    <w:rsid w:val="00322109"/>
    <w:rsid w:val="00326F84"/>
    <w:rsid w:val="00327269"/>
    <w:rsid w:val="00337394"/>
    <w:rsid w:val="00345192"/>
    <w:rsid w:val="00345B5C"/>
    <w:rsid w:val="00346893"/>
    <w:rsid w:val="003509D5"/>
    <w:rsid w:val="00350A7A"/>
    <w:rsid w:val="00353D5D"/>
    <w:rsid w:val="00354CAF"/>
    <w:rsid w:val="00354E9A"/>
    <w:rsid w:val="0035584E"/>
    <w:rsid w:val="00356158"/>
    <w:rsid w:val="00356CC2"/>
    <w:rsid w:val="00356DCD"/>
    <w:rsid w:val="00356FF5"/>
    <w:rsid w:val="003603B2"/>
    <w:rsid w:val="0036213E"/>
    <w:rsid w:val="0036289C"/>
    <w:rsid w:val="00365213"/>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3B7B"/>
    <w:rsid w:val="003B43D9"/>
    <w:rsid w:val="003B4418"/>
    <w:rsid w:val="003B4BC3"/>
    <w:rsid w:val="003B7BF3"/>
    <w:rsid w:val="003C247C"/>
    <w:rsid w:val="003C47DC"/>
    <w:rsid w:val="003C59FF"/>
    <w:rsid w:val="003C5AB8"/>
    <w:rsid w:val="003C5E1E"/>
    <w:rsid w:val="003D12BA"/>
    <w:rsid w:val="003D14BA"/>
    <w:rsid w:val="003D2163"/>
    <w:rsid w:val="003D23E7"/>
    <w:rsid w:val="003D6096"/>
    <w:rsid w:val="003D728B"/>
    <w:rsid w:val="003E10E4"/>
    <w:rsid w:val="003E3F2B"/>
    <w:rsid w:val="003E47A9"/>
    <w:rsid w:val="003F015B"/>
    <w:rsid w:val="003F0F64"/>
    <w:rsid w:val="003F3823"/>
    <w:rsid w:val="003F4276"/>
    <w:rsid w:val="003F7976"/>
    <w:rsid w:val="004003DE"/>
    <w:rsid w:val="004005C1"/>
    <w:rsid w:val="00400CA0"/>
    <w:rsid w:val="0040235E"/>
    <w:rsid w:val="00402548"/>
    <w:rsid w:val="004026E3"/>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303FC"/>
    <w:rsid w:val="0043094C"/>
    <w:rsid w:val="00430F34"/>
    <w:rsid w:val="00432F63"/>
    <w:rsid w:val="00433C36"/>
    <w:rsid w:val="004342FA"/>
    <w:rsid w:val="004346B9"/>
    <w:rsid w:val="004370CA"/>
    <w:rsid w:val="0043717C"/>
    <w:rsid w:val="00441526"/>
    <w:rsid w:val="004437DA"/>
    <w:rsid w:val="00444DDA"/>
    <w:rsid w:val="00445D7A"/>
    <w:rsid w:val="004508ED"/>
    <w:rsid w:val="0045258C"/>
    <w:rsid w:val="00454377"/>
    <w:rsid w:val="0045653F"/>
    <w:rsid w:val="00456D70"/>
    <w:rsid w:val="0046131D"/>
    <w:rsid w:val="0046334F"/>
    <w:rsid w:val="00464CF7"/>
    <w:rsid w:val="004700D1"/>
    <w:rsid w:val="00471FD9"/>
    <w:rsid w:val="004720C9"/>
    <w:rsid w:val="004720EC"/>
    <w:rsid w:val="00474877"/>
    <w:rsid w:val="00475CE0"/>
    <w:rsid w:val="00476B5C"/>
    <w:rsid w:val="00480CC8"/>
    <w:rsid w:val="0048131A"/>
    <w:rsid w:val="0048157B"/>
    <w:rsid w:val="00481E9E"/>
    <w:rsid w:val="00484C35"/>
    <w:rsid w:val="004900A9"/>
    <w:rsid w:val="004928F1"/>
    <w:rsid w:val="004936CD"/>
    <w:rsid w:val="004967A2"/>
    <w:rsid w:val="004A1530"/>
    <w:rsid w:val="004A2A49"/>
    <w:rsid w:val="004A371E"/>
    <w:rsid w:val="004A5849"/>
    <w:rsid w:val="004B0319"/>
    <w:rsid w:val="004B10D2"/>
    <w:rsid w:val="004C2EBD"/>
    <w:rsid w:val="004C3487"/>
    <w:rsid w:val="004C5771"/>
    <w:rsid w:val="004D1A35"/>
    <w:rsid w:val="004D2EA7"/>
    <w:rsid w:val="004D58DF"/>
    <w:rsid w:val="004E08D2"/>
    <w:rsid w:val="004E1384"/>
    <w:rsid w:val="004E24DC"/>
    <w:rsid w:val="004E2872"/>
    <w:rsid w:val="004E3869"/>
    <w:rsid w:val="004E6944"/>
    <w:rsid w:val="004E7C07"/>
    <w:rsid w:val="004F0016"/>
    <w:rsid w:val="004F2ABF"/>
    <w:rsid w:val="004F357F"/>
    <w:rsid w:val="004F6A3F"/>
    <w:rsid w:val="004F6AEA"/>
    <w:rsid w:val="004F748F"/>
    <w:rsid w:val="004F7AB8"/>
    <w:rsid w:val="005003C1"/>
    <w:rsid w:val="00500CCC"/>
    <w:rsid w:val="005117BC"/>
    <w:rsid w:val="00512D60"/>
    <w:rsid w:val="005130F1"/>
    <w:rsid w:val="00513A4D"/>
    <w:rsid w:val="00514864"/>
    <w:rsid w:val="005149DB"/>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4CEA"/>
    <w:rsid w:val="00565E43"/>
    <w:rsid w:val="00566E43"/>
    <w:rsid w:val="00567A1E"/>
    <w:rsid w:val="00571C77"/>
    <w:rsid w:val="005737B2"/>
    <w:rsid w:val="0057574C"/>
    <w:rsid w:val="00576F46"/>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7845"/>
    <w:rsid w:val="005C0444"/>
    <w:rsid w:val="005C2213"/>
    <w:rsid w:val="005C4757"/>
    <w:rsid w:val="005C5D92"/>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5F7D44"/>
    <w:rsid w:val="0060017A"/>
    <w:rsid w:val="00602B6E"/>
    <w:rsid w:val="006036DC"/>
    <w:rsid w:val="00604243"/>
    <w:rsid w:val="0060451D"/>
    <w:rsid w:val="00605069"/>
    <w:rsid w:val="00605D23"/>
    <w:rsid w:val="00611BF1"/>
    <w:rsid w:val="00612440"/>
    <w:rsid w:val="00612952"/>
    <w:rsid w:val="006133A3"/>
    <w:rsid w:val="0061561F"/>
    <w:rsid w:val="00616F48"/>
    <w:rsid w:val="00621520"/>
    <w:rsid w:val="0062189A"/>
    <w:rsid w:val="00626FA2"/>
    <w:rsid w:val="006376EB"/>
    <w:rsid w:val="006429AB"/>
    <w:rsid w:val="00643D95"/>
    <w:rsid w:val="006500D7"/>
    <w:rsid w:val="006539B9"/>
    <w:rsid w:val="00653C3E"/>
    <w:rsid w:val="00654CE2"/>
    <w:rsid w:val="006553E7"/>
    <w:rsid w:val="00656C0A"/>
    <w:rsid w:val="006579CC"/>
    <w:rsid w:val="00657A8E"/>
    <w:rsid w:val="00661825"/>
    <w:rsid w:val="0066287B"/>
    <w:rsid w:val="00662F9E"/>
    <w:rsid w:val="00664A11"/>
    <w:rsid w:val="00665EB1"/>
    <w:rsid w:val="00665F4B"/>
    <w:rsid w:val="00670793"/>
    <w:rsid w:val="006729D5"/>
    <w:rsid w:val="00672E04"/>
    <w:rsid w:val="00674768"/>
    <w:rsid w:val="00675DD0"/>
    <w:rsid w:val="00676668"/>
    <w:rsid w:val="00681B3F"/>
    <w:rsid w:val="0068319D"/>
    <w:rsid w:val="00684A70"/>
    <w:rsid w:val="00685E3C"/>
    <w:rsid w:val="00687179"/>
    <w:rsid w:val="00687962"/>
    <w:rsid w:val="006904D5"/>
    <w:rsid w:val="006921C4"/>
    <w:rsid w:val="00693CD8"/>
    <w:rsid w:val="00694FA4"/>
    <w:rsid w:val="0069677C"/>
    <w:rsid w:val="006A1F29"/>
    <w:rsid w:val="006A2092"/>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C722B"/>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38CD"/>
    <w:rsid w:val="0070477E"/>
    <w:rsid w:val="0070498C"/>
    <w:rsid w:val="00710693"/>
    <w:rsid w:val="007106A1"/>
    <w:rsid w:val="00713B1E"/>
    <w:rsid w:val="007213EA"/>
    <w:rsid w:val="0072190B"/>
    <w:rsid w:val="00721A54"/>
    <w:rsid w:val="00722288"/>
    <w:rsid w:val="00723D57"/>
    <w:rsid w:val="00725EB0"/>
    <w:rsid w:val="00726A85"/>
    <w:rsid w:val="0072790A"/>
    <w:rsid w:val="00730323"/>
    <w:rsid w:val="00730A65"/>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678"/>
    <w:rsid w:val="007C4985"/>
    <w:rsid w:val="007C49DB"/>
    <w:rsid w:val="007C6663"/>
    <w:rsid w:val="007D0327"/>
    <w:rsid w:val="007D07F2"/>
    <w:rsid w:val="007D1324"/>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A68"/>
    <w:rsid w:val="00807A99"/>
    <w:rsid w:val="008109C3"/>
    <w:rsid w:val="00810DC2"/>
    <w:rsid w:val="00812B38"/>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3A34"/>
    <w:rsid w:val="00875D4D"/>
    <w:rsid w:val="0087766C"/>
    <w:rsid w:val="0088060D"/>
    <w:rsid w:val="00882C98"/>
    <w:rsid w:val="00885E99"/>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60809"/>
    <w:rsid w:val="00961E7C"/>
    <w:rsid w:val="00962479"/>
    <w:rsid w:val="00963E00"/>
    <w:rsid w:val="0096502E"/>
    <w:rsid w:val="00971AE2"/>
    <w:rsid w:val="009726D9"/>
    <w:rsid w:val="00974167"/>
    <w:rsid w:val="00975F36"/>
    <w:rsid w:val="00976EEC"/>
    <w:rsid w:val="009775E8"/>
    <w:rsid w:val="0098172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4AB9"/>
    <w:rsid w:val="009C6393"/>
    <w:rsid w:val="009C63E9"/>
    <w:rsid w:val="009C6E1E"/>
    <w:rsid w:val="009C7B2E"/>
    <w:rsid w:val="009D09E0"/>
    <w:rsid w:val="009D2514"/>
    <w:rsid w:val="009D2F61"/>
    <w:rsid w:val="009D366A"/>
    <w:rsid w:val="009D41A9"/>
    <w:rsid w:val="009D562C"/>
    <w:rsid w:val="009D61EC"/>
    <w:rsid w:val="009D64DB"/>
    <w:rsid w:val="009E230F"/>
    <w:rsid w:val="009E277B"/>
    <w:rsid w:val="009E2B3E"/>
    <w:rsid w:val="009E382F"/>
    <w:rsid w:val="009E6A51"/>
    <w:rsid w:val="009E6B99"/>
    <w:rsid w:val="009F0FAD"/>
    <w:rsid w:val="009F1F4E"/>
    <w:rsid w:val="009F24A8"/>
    <w:rsid w:val="009F559C"/>
    <w:rsid w:val="009F6133"/>
    <w:rsid w:val="009F6309"/>
    <w:rsid w:val="009F7BAC"/>
    <w:rsid w:val="00A01A98"/>
    <w:rsid w:val="00A0421C"/>
    <w:rsid w:val="00A04E14"/>
    <w:rsid w:val="00A05DB0"/>
    <w:rsid w:val="00A05F37"/>
    <w:rsid w:val="00A07DF8"/>
    <w:rsid w:val="00A10761"/>
    <w:rsid w:val="00A11E93"/>
    <w:rsid w:val="00A11FB0"/>
    <w:rsid w:val="00A12040"/>
    <w:rsid w:val="00A126D1"/>
    <w:rsid w:val="00A12B4C"/>
    <w:rsid w:val="00A156EC"/>
    <w:rsid w:val="00A1635F"/>
    <w:rsid w:val="00A16535"/>
    <w:rsid w:val="00A16DAB"/>
    <w:rsid w:val="00A20438"/>
    <w:rsid w:val="00A24325"/>
    <w:rsid w:val="00A2579C"/>
    <w:rsid w:val="00A2771E"/>
    <w:rsid w:val="00A3478B"/>
    <w:rsid w:val="00A35875"/>
    <w:rsid w:val="00A36C59"/>
    <w:rsid w:val="00A377FD"/>
    <w:rsid w:val="00A37E03"/>
    <w:rsid w:val="00A40368"/>
    <w:rsid w:val="00A41991"/>
    <w:rsid w:val="00A42840"/>
    <w:rsid w:val="00A44468"/>
    <w:rsid w:val="00A44E32"/>
    <w:rsid w:val="00A45CC1"/>
    <w:rsid w:val="00A5018C"/>
    <w:rsid w:val="00A50D55"/>
    <w:rsid w:val="00A555C4"/>
    <w:rsid w:val="00A57AA3"/>
    <w:rsid w:val="00A646B4"/>
    <w:rsid w:val="00A64A50"/>
    <w:rsid w:val="00A65714"/>
    <w:rsid w:val="00A669F7"/>
    <w:rsid w:val="00A67EEF"/>
    <w:rsid w:val="00A70249"/>
    <w:rsid w:val="00A70421"/>
    <w:rsid w:val="00A75D6B"/>
    <w:rsid w:val="00A77253"/>
    <w:rsid w:val="00A81FB5"/>
    <w:rsid w:val="00A825D7"/>
    <w:rsid w:val="00A82A8E"/>
    <w:rsid w:val="00A8407D"/>
    <w:rsid w:val="00A8559D"/>
    <w:rsid w:val="00A85EB7"/>
    <w:rsid w:val="00A866EA"/>
    <w:rsid w:val="00A915B6"/>
    <w:rsid w:val="00A918D2"/>
    <w:rsid w:val="00A924CB"/>
    <w:rsid w:val="00A93D80"/>
    <w:rsid w:val="00AA2D0E"/>
    <w:rsid w:val="00AA3208"/>
    <w:rsid w:val="00AA4AD6"/>
    <w:rsid w:val="00AA6096"/>
    <w:rsid w:val="00AB2B48"/>
    <w:rsid w:val="00AB3F67"/>
    <w:rsid w:val="00AB42D8"/>
    <w:rsid w:val="00AB4BF7"/>
    <w:rsid w:val="00AB77BA"/>
    <w:rsid w:val="00AC1780"/>
    <w:rsid w:val="00AC1D97"/>
    <w:rsid w:val="00AC7FCC"/>
    <w:rsid w:val="00AD0A8E"/>
    <w:rsid w:val="00AD1409"/>
    <w:rsid w:val="00AD588C"/>
    <w:rsid w:val="00AD6057"/>
    <w:rsid w:val="00AD6FF8"/>
    <w:rsid w:val="00AD7E82"/>
    <w:rsid w:val="00AE0C1E"/>
    <w:rsid w:val="00AE227A"/>
    <w:rsid w:val="00AF0B7B"/>
    <w:rsid w:val="00AF2370"/>
    <w:rsid w:val="00AF5714"/>
    <w:rsid w:val="00AF6292"/>
    <w:rsid w:val="00AF6D64"/>
    <w:rsid w:val="00B02D04"/>
    <w:rsid w:val="00B03113"/>
    <w:rsid w:val="00B03633"/>
    <w:rsid w:val="00B04691"/>
    <w:rsid w:val="00B06EB7"/>
    <w:rsid w:val="00B109A6"/>
    <w:rsid w:val="00B11D8D"/>
    <w:rsid w:val="00B12CF2"/>
    <w:rsid w:val="00B1395B"/>
    <w:rsid w:val="00B169B8"/>
    <w:rsid w:val="00B17CBD"/>
    <w:rsid w:val="00B17F37"/>
    <w:rsid w:val="00B2047E"/>
    <w:rsid w:val="00B20663"/>
    <w:rsid w:val="00B231FE"/>
    <w:rsid w:val="00B25273"/>
    <w:rsid w:val="00B254F4"/>
    <w:rsid w:val="00B265CF"/>
    <w:rsid w:val="00B27921"/>
    <w:rsid w:val="00B33737"/>
    <w:rsid w:val="00B365CB"/>
    <w:rsid w:val="00B41F3A"/>
    <w:rsid w:val="00B4431A"/>
    <w:rsid w:val="00B44488"/>
    <w:rsid w:val="00B47E63"/>
    <w:rsid w:val="00B53880"/>
    <w:rsid w:val="00B546CF"/>
    <w:rsid w:val="00B57159"/>
    <w:rsid w:val="00B5798D"/>
    <w:rsid w:val="00B6075A"/>
    <w:rsid w:val="00B639A6"/>
    <w:rsid w:val="00B63B8D"/>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2D91"/>
    <w:rsid w:val="00BA49B5"/>
    <w:rsid w:val="00BA4B37"/>
    <w:rsid w:val="00BA5E2B"/>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83F"/>
    <w:rsid w:val="00BD0F15"/>
    <w:rsid w:val="00BD2273"/>
    <w:rsid w:val="00BD2A7F"/>
    <w:rsid w:val="00BD39D1"/>
    <w:rsid w:val="00BD55FD"/>
    <w:rsid w:val="00BD72AE"/>
    <w:rsid w:val="00BE038B"/>
    <w:rsid w:val="00BE63A1"/>
    <w:rsid w:val="00BE759D"/>
    <w:rsid w:val="00BE7C55"/>
    <w:rsid w:val="00BF0A9C"/>
    <w:rsid w:val="00BF12A4"/>
    <w:rsid w:val="00BF207A"/>
    <w:rsid w:val="00BF22DB"/>
    <w:rsid w:val="00BF2ACA"/>
    <w:rsid w:val="00BF6B2B"/>
    <w:rsid w:val="00BF6E03"/>
    <w:rsid w:val="00C006AE"/>
    <w:rsid w:val="00C0194D"/>
    <w:rsid w:val="00C0210F"/>
    <w:rsid w:val="00C05DD3"/>
    <w:rsid w:val="00C06079"/>
    <w:rsid w:val="00C1031E"/>
    <w:rsid w:val="00C1099A"/>
    <w:rsid w:val="00C11B33"/>
    <w:rsid w:val="00C12E86"/>
    <w:rsid w:val="00C1345F"/>
    <w:rsid w:val="00C14391"/>
    <w:rsid w:val="00C14ACB"/>
    <w:rsid w:val="00C157A5"/>
    <w:rsid w:val="00C16D8C"/>
    <w:rsid w:val="00C176AB"/>
    <w:rsid w:val="00C21895"/>
    <w:rsid w:val="00C21F78"/>
    <w:rsid w:val="00C238F7"/>
    <w:rsid w:val="00C23C93"/>
    <w:rsid w:val="00C23D99"/>
    <w:rsid w:val="00C24C7B"/>
    <w:rsid w:val="00C277E9"/>
    <w:rsid w:val="00C2787E"/>
    <w:rsid w:val="00C34E6D"/>
    <w:rsid w:val="00C356EC"/>
    <w:rsid w:val="00C36139"/>
    <w:rsid w:val="00C364CB"/>
    <w:rsid w:val="00C37EB6"/>
    <w:rsid w:val="00C44550"/>
    <w:rsid w:val="00C45585"/>
    <w:rsid w:val="00C51044"/>
    <w:rsid w:val="00C5692D"/>
    <w:rsid w:val="00C61E82"/>
    <w:rsid w:val="00C622BB"/>
    <w:rsid w:val="00C626E0"/>
    <w:rsid w:val="00C6270F"/>
    <w:rsid w:val="00C63311"/>
    <w:rsid w:val="00C6464C"/>
    <w:rsid w:val="00C64A44"/>
    <w:rsid w:val="00C64C9F"/>
    <w:rsid w:val="00C6581B"/>
    <w:rsid w:val="00C679E0"/>
    <w:rsid w:val="00C7232C"/>
    <w:rsid w:val="00C725F0"/>
    <w:rsid w:val="00C746B2"/>
    <w:rsid w:val="00C752AB"/>
    <w:rsid w:val="00C77536"/>
    <w:rsid w:val="00C800DF"/>
    <w:rsid w:val="00C80E86"/>
    <w:rsid w:val="00C81F16"/>
    <w:rsid w:val="00C829DB"/>
    <w:rsid w:val="00C838F4"/>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05DE"/>
    <w:rsid w:val="00CD2232"/>
    <w:rsid w:val="00CD3909"/>
    <w:rsid w:val="00CD3ABE"/>
    <w:rsid w:val="00CD57E0"/>
    <w:rsid w:val="00CE0280"/>
    <w:rsid w:val="00CE0664"/>
    <w:rsid w:val="00CE091A"/>
    <w:rsid w:val="00CE0C44"/>
    <w:rsid w:val="00CE179B"/>
    <w:rsid w:val="00CE1F35"/>
    <w:rsid w:val="00CE20EC"/>
    <w:rsid w:val="00CE3A26"/>
    <w:rsid w:val="00CE5BAA"/>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1C19"/>
    <w:rsid w:val="00D4665A"/>
    <w:rsid w:val="00D46B18"/>
    <w:rsid w:val="00D52754"/>
    <w:rsid w:val="00D57691"/>
    <w:rsid w:val="00D5787C"/>
    <w:rsid w:val="00D6440A"/>
    <w:rsid w:val="00D66E2D"/>
    <w:rsid w:val="00D733D2"/>
    <w:rsid w:val="00D73FA5"/>
    <w:rsid w:val="00D74145"/>
    <w:rsid w:val="00D75242"/>
    <w:rsid w:val="00D809E9"/>
    <w:rsid w:val="00D81CF4"/>
    <w:rsid w:val="00D82BE1"/>
    <w:rsid w:val="00D8343A"/>
    <w:rsid w:val="00D8456B"/>
    <w:rsid w:val="00D84AC2"/>
    <w:rsid w:val="00D85D5D"/>
    <w:rsid w:val="00D860EB"/>
    <w:rsid w:val="00D91251"/>
    <w:rsid w:val="00D9574A"/>
    <w:rsid w:val="00D964AC"/>
    <w:rsid w:val="00DA0800"/>
    <w:rsid w:val="00DA1C75"/>
    <w:rsid w:val="00DA28AF"/>
    <w:rsid w:val="00DA4BE8"/>
    <w:rsid w:val="00DA4C30"/>
    <w:rsid w:val="00DA56A8"/>
    <w:rsid w:val="00DA64DD"/>
    <w:rsid w:val="00DA6AB7"/>
    <w:rsid w:val="00DA7B72"/>
    <w:rsid w:val="00DB2F11"/>
    <w:rsid w:val="00DC03BB"/>
    <w:rsid w:val="00DC1EEC"/>
    <w:rsid w:val="00DC22B4"/>
    <w:rsid w:val="00DC3A83"/>
    <w:rsid w:val="00DC59DF"/>
    <w:rsid w:val="00DD102D"/>
    <w:rsid w:val="00DD6BC7"/>
    <w:rsid w:val="00DD7F81"/>
    <w:rsid w:val="00DE0056"/>
    <w:rsid w:val="00DE04BA"/>
    <w:rsid w:val="00DE1A49"/>
    <w:rsid w:val="00DE2648"/>
    <w:rsid w:val="00DE2935"/>
    <w:rsid w:val="00DE38F7"/>
    <w:rsid w:val="00DE3AF3"/>
    <w:rsid w:val="00DE5498"/>
    <w:rsid w:val="00DE57DA"/>
    <w:rsid w:val="00DE60F6"/>
    <w:rsid w:val="00DE69BF"/>
    <w:rsid w:val="00DE7A6D"/>
    <w:rsid w:val="00DE7FC2"/>
    <w:rsid w:val="00DF33AE"/>
    <w:rsid w:val="00DF3E83"/>
    <w:rsid w:val="00DF62FE"/>
    <w:rsid w:val="00E01786"/>
    <w:rsid w:val="00E06701"/>
    <w:rsid w:val="00E077C0"/>
    <w:rsid w:val="00E12A92"/>
    <w:rsid w:val="00E136EC"/>
    <w:rsid w:val="00E15000"/>
    <w:rsid w:val="00E20ABA"/>
    <w:rsid w:val="00E22695"/>
    <w:rsid w:val="00E22E85"/>
    <w:rsid w:val="00E23F7D"/>
    <w:rsid w:val="00E30207"/>
    <w:rsid w:val="00E32D64"/>
    <w:rsid w:val="00E35030"/>
    <w:rsid w:val="00E3579E"/>
    <w:rsid w:val="00E41088"/>
    <w:rsid w:val="00E477B0"/>
    <w:rsid w:val="00E50AE1"/>
    <w:rsid w:val="00E50CC6"/>
    <w:rsid w:val="00E513DC"/>
    <w:rsid w:val="00E51803"/>
    <w:rsid w:val="00E54176"/>
    <w:rsid w:val="00E55600"/>
    <w:rsid w:val="00E57F7E"/>
    <w:rsid w:val="00E62920"/>
    <w:rsid w:val="00E6474B"/>
    <w:rsid w:val="00E64CD5"/>
    <w:rsid w:val="00E66D1F"/>
    <w:rsid w:val="00E72652"/>
    <w:rsid w:val="00E72716"/>
    <w:rsid w:val="00E7709F"/>
    <w:rsid w:val="00E80A5B"/>
    <w:rsid w:val="00E81D41"/>
    <w:rsid w:val="00E850CE"/>
    <w:rsid w:val="00E86951"/>
    <w:rsid w:val="00E86BB6"/>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4459"/>
    <w:rsid w:val="00EB4637"/>
    <w:rsid w:val="00EB69F8"/>
    <w:rsid w:val="00EC04E4"/>
    <w:rsid w:val="00EC40F4"/>
    <w:rsid w:val="00EC47DB"/>
    <w:rsid w:val="00ED0882"/>
    <w:rsid w:val="00ED51F7"/>
    <w:rsid w:val="00ED5721"/>
    <w:rsid w:val="00ED5DE7"/>
    <w:rsid w:val="00ED6062"/>
    <w:rsid w:val="00ED7814"/>
    <w:rsid w:val="00ED7972"/>
    <w:rsid w:val="00ED7B66"/>
    <w:rsid w:val="00EE204D"/>
    <w:rsid w:val="00EE3262"/>
    <w:rsid w:val="00EE3310"/>
    <w:rsid w:val="00EE4248"/>
    <w:rsid w:val="00EE4C71"/>
    <w:rsid w:val="00EF36A8"/>
    <w:rsid w:val="00EF4678"/>
    <w:rsid w:val="00EF633A"/>
    <w:rsid w:val="00F041FE"/>
    <w:rsid w:val="00F04248"/>
    <w:rsid w:val="00F05C7F"/>
    <w:rsid w:val="00F05F9B"/>
    <w:rsid w:val="00F0666C"/>
    <w:rsid w:val="00F067EE"/>
    <w:rsid w:val="00F0713E"/>
    <w:rsid w:val="00F1065B"/>
    <w:rsid w:val="00F10DE2"/>
    <w:rsid w:val="00F11281"/>
    <w:rsid w:val="00F12349"/>
    <w:rsid w:val="00F12E54"/>
    <w:rsid w:val="00F135E8"/>
    <w:rsid w:val="00F13F6D"/>
    <w:rsid w:val="00F172F5"/>
    <w:rsid w:val="00F20FA9"/>
    <w:rsid w:val="00F22891"/>
    <w:rsid w:val="00F261D8"/>
    <w:rsid w:val="00F26BA7"/>
    <w:rsid w:val="00F2779C"/>
    <w:rsid w:val="00F33CB2"/>
    <w:rsid w:val="00F357FA"/>
    <w:rsid w:val="00F363F7"/>
    <w:rsid w:val="00F37DDE"/>
    <w:rsid w:val="00F4082C"/>
    <w:rsid w:val="00F40C32"/>
    <w:rsid w:val="00F4144C"/>
    <w:rsid w:val="00F415A3"/>
    <w:rsid w:val="00F44A10"/>
    <w:rsid w:val="00F450A5"/>
    <w:rsid w:val="00F45E70"/>
    <w:rsid w:val="00F467B2"/>
    <w:rsid w:val="00F504FE"/>
    <w:rsid w:val="00F558CA"/>
    <w:rsid w:val="00F55A09"/>
    <w:rsid w:val="00F55E00"/>
    <w:rsid w:val="00F5621A"/>
    <w:rsid w:val="00F60235"/>
    <w:rsid w:val="00F64FBD"/>
    <w:rsid w:val="00F6589C"/>
    <w:rsid w:val="00F65917"/>
    <w:rsid w:val="00F660F2"/>
    <w:rsid w:val="00F66196"/>
    <w:rsid w:val="00F701FA"/>
    <w:rsid w:val="00F713BB"/>
    <w:rsid w:val="00F71A45"/>
    <w:rsid w:val="00F73364"/>
    <w:rsid w:val="00F74005"/>
    <w:rsid w:val="00F7798B"/>
    <w:rsid w:val="00F80825"/>
    <w:rsid w:val="00F80FC6"/>
    <w:rsid w:val="00F81434"/>
    <w:rsid w:val="00F848F8"/>
    <w:rsid w:val="00F859C1"/>
    <w:rsid w:val="00F9247C"/>
    <w:rsid w:val="00F93EDC"/>
    <w:rsid w:val="00FA0327"/>
    <w:rsid w:val="00FA16DE"/>
    <w:rsid w:val="00FA2C48"/>
    <w:rsid w:val="00FA36D6"/>
    <w:rsid w:val="00FA5F7F"/>
    <w:rsid w:val="00FB05B7"/>
    <w:rsid w:val="00FB188C"/>
    <w:rsid w:val="00FB2040"/>
    <w:rsid w:val="00FB2A89"/>
    <w:rsid w:val="00FB50EE"/>
    <w:rsid w:val="00FC0860"/>
    <w:rsid w:val="00FC3585"/>
    <w:rsid w:val="00FC4153"/>
    <w:rsid w:val="00FC621F"/>
    <w:rsid w:val="00FD0170"/>
    <w:rsid w:val="00FD0841"/>
    <w:rsid w:val="00FD4C69"/>
    <w:rsid w:val="00FD507D"/>
    <w:rsid w:val="00FE054C"/>
    <w:rsid w:val="00FE0908"/>
    <w:rsid w:val="00FE2F9C"/>
    <w:rsid w:val="00FE44C2"/>
    <w:rsid w:val="00FE4FC2"/>
    <w:rsid w:val="00FE7205"/>
    <w:rsid w:val="00FF143B"/>
    <w:rsid w:val="00FF1A29"/>
    <w:rsid w:val="00FF381C"/>
    <w:rsid w:val="00FF5477"/>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AA4CC"/>
  <w14:defaultImageDpi w14:val="32767"/>
  <w15:chartTrackingRefBased/>
  <w15:docId w15:val="{056F019F-A655-4095-B985-F79AA71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customStyle="1" w:styleId="UnresolvedMention">
    <w:name w:val="Unresolved Mention"/>
    <w:basedOn w:val="DefaultParagraphFont"/>
    <w:uiPriority w:val="99"/>
    <w:semiHidden/>
    <w:unhideWhenUsed/>
    <w:rsid w:val="00B63B8D"/>
    <w:rPr>
      <w:color w:val="605E5C"/>
      <w:shd w:val="clear" w:color="auto" w:fill="E1DFDD"/>
    </w:rPr>
  </w:style>
  <w:style w:type="paragraph" w:styleId="Revision">
    <w:name w:val="Revision"/>
    <w:hidden/>
    <w:uiPriority w:val="62"/>
    <w:rsid w:val="00FD507D"/>
    <w:rPr>
      <w:rFonts w:eastAsia="Malgun Gothic"/>
      <w:sz w:val="22"/>
      <w:szCs w:val="22"/>
    </w:rPr>
  </w:style>
  <w:style w:type="paragraph" w:styleId="ListParagraph">
    <w:name w:val="List Paragraph"/>
    <w:basedOn w:val="Normal"/>
    <w:uiPriority w:val="34"/>
    <w:qFormat/>
    <w:rsid w:val="00FD507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0758407">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13235781">
      <w:bodyDiv w:val="1"/>
      <w:marLeft w:val="0"/>
      <w:marRight w:val="0"/>
      <w:marTop w:val="0"/>
      <w:marBottom w:val="0"/>
      <w:divBdr>
        <w:top w:val="none" w:sz="0" w:space="0" w:color="auto"/>
        <w:left w:val="none" w:sz="0" w:space="0" w:color="auto"/>
        <w:bottom w:val="none" w:sz="0" w:space="0" w:color="auto"/>
        <w:right w:val="none" w:sz="0" w:space="0" w:color="auto"/>
      </w:divBdr>
    </w:div>
    <w:div w:id="1416510892">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197972309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s://www.access-board.gov/guidelines-and-standards/communications-and-it/about-the-ict-refresh/final-rule/text-of-the-standards-and-guidelines" TargetMode="External"/><Relationship Id="rId68" Type="http://schemas.openxmlformats.org/officeDocument/2006/relationships/hyperlink" Target="https://www.access-board.gov/guidelines-and-standards/communications-and-it/about-the-ict-refresh/final-rule/text-of-the-standards-and-guidelines" TargetMode="Externa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access-board.gov/guidelines-and-standards/communications-and-it/about-the-ict-refresh/final-rule/text-of-the-standards-and-guidelines" TargetMode="External"/><Relationship Id="rId58" Type="http://schemas.openxmlformats.org/officeDocument/2006/relationships/hyperlink" Target="https://www.access-board.gov/guidelines-and-standards/communications-and-it/about-the-ict-refresh/final-rule/text-of-the-standards-and-guidelines" TargetMode="External"/><Relationship Id="rId66" Type="http://schemas.openxmlformats.org/officeDocument/2006/relationships/hyperlink" Target="https://www.access-board.gov/guidelines-and-standards/communications-and-it/about-the-ict-refresh/final-rule/text-of-the-standards-and-guideline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ccess-board.gov/guidelines-and-standards/communications-and-it/about-the-ict-refresh/final-rule/text-of-the-standards-and-guidelines"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guidelines-and-standards/communications-and-it/about-the-ict-refresh/final-rule/text-of-the-standards-and-guidelines" TargetMode="External"/><Relationship Id="rId64" Type="http://schemas.openxmlformats.org/officeDocument/2006/relationships/hyperlink" Target="https://www.access-board.gov/guidelines-and-standards/communications-and-it/about-the-ict-refresh/final-rule/text-of-the-standards-and-guidelines" TargetMode="External"/><Relationship Id="rId69" Type="http://schemas.openxmlformats.org/officeDocument/2006/relationships/hyperlink" Target="https://www.access-board.gov/guidelines-and-standards/communications-and-it/about-the-ict-refresh/final-rule/text-of-the-standards-and-guidelines" TargetMode="External"/><Relationship Id="rId8" Type="http://schemas.openxmlformats.org/officeDocument/2006/relationships/image" Target="media/image1.jpeg"/><Relationship Id="rId51" Type="http://schemas.openxmlformats.org/officeDocument/2006/relationships/hyperlink" Target="https://www.access-board.gov/guidelines-and-standards/communications-and-it/about-the-ict-refresh/final-rule/text-of-the-standards-and-guideline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guidelines-and-standards/communications-and-it/about-the-ict-refresh/final-rule/text-of-the-standards-and-guidelines" TargetMode="External"/><Relationship Id="rId67" Type="http://schemas.openxmlformats.org/officeDocument/2006/relationships/hyperlink" Target="https://www.access-board.gov/guidelines-and-standards/communications-and-it/about-the-ict-refresh/final-rule/text-of-the-standards-and-guidelines"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guidelines-and-standards/communications-and-it/about-the-ict-refresh/final-rule/text-of-the-standards-and-guidelines" TargetMode="External"/><Relationship Id="rId62" Type="http://schemas.openxmlformats.org/officeDocument/2006/relationships/hyperlink" Target="https://www.access-board.gov/guidelines-and-standards/communications-and-it/about-the-ict-refresh/final-rule/text-of-the-standards-and-guidelines" TargetMode="External"/><Relationship Id="rId70" Type="http://schemas.openxmlformats.org/officeDocument/2006/relationships/hyperlink" Target="https://www.access-board.gov/guidelines-and-standards/communications-and-it/about-the-ict-refresh/final-rule/text-of-the-standards-and-guideline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access-board.gov/guidelines-and-standards/communications-and-it/about-the-ict-refresh/final-rule/text-of-the-standards-and-guidelines" TargetMode="External"/><Relationship Id="rId57" Type="http://schemas.openxmlformats.org/officeDocument/2006/relationships/hyperlink" Target="https://www.access-board.gov/guidelines-and-standards/communications-and-it/about-the-ict-refresh/final-rule/text-of-the-standards-and-guidelines" TargetMode="External"/><Relationship Id="rId10" Type="http://schemas.openxmlformats.org/officeDocument/2006/relationships/hyperlink" Target="https://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access-board.gov/guidelines-and-standards/communications-and-it/about-the-ict-refresh/final-rule/text-of-the-standards-and-guidelines" TargetMode="External"/><Relationship Id="rId60" Type="http://schemas.openxmlformats.org/officeDocument/2006/relationships/hyperlink" Target="https://www.access-board.gov/guidelines-and-standards/communications-and-it/about-the-ict-refresh/final-rule/text-of-the-standards-and-guidelines" TargetMode="External"/><Relationship Id="rId65" Type="http://schemas.openxmlformats.org/officeDocument/2006/relationships/hyperlink" Target="https://www.access-board.gov/guidelines-and-standards/communications-and-it/about-the-ict-refresh/final-rule/text-of-the-standards-and-guidelines"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3.org/TR/WCAG22/"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s://www.access-board.gov/guidelines-and-standards/communications-and-it/about-the-ict-refresh/final-rule/text-of-the-standards-and-guidelines" TargetMode="External"/><Relationship Id="rId55" Type="http://schemas.openxmlformats.org/officeDocument/2006/relationships/hyperlink" Target="https://www.access-board.gov/guidelines-and-standards/communications-and-it/about-the-ict-refresh/final-rule/text-of-the-standards-and-guidelines" TargetMode="External"/><Relationship Id="rId7" Type="http://schemas.openxmlformats.org/officeDocument/2006/relationships/endnotes" Target="endnotes.xml"/><Relationship Id="rId71" Type="http://schemas.openxmlformats.org/officeDocument/2006/relationships/hyperlink" Target="https://www.access-board.gov/guidelines-and-standards/communications-and-it/about-the-ict-refresh/final-rule/text-of-the-standards-and-guideli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38E1E-20DC-44B6-9A4E-8D54ABBC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ACR / VPAT</vt:lpstr>
    </vt:vector>
  </TitlesOfParts>
  <Company>TestPros, Inc.</Company>
  <LinksUpToDate>false</LinksUpToDate>
  <CharactersWithSpaces>36044</CharactersWithSpaces>
  <SharedDoc>false</SharedDoc>
  <HLinks>
    <vt:vector size="480" baseType="variant">
      <vt:variant>
        <vt:i4>851992</vt:i4>
      </vt:variant>
      <vt:variant>
        <vt:i4>237</vt:i4>
      </vt:variant>
      <vt:variant>
        <vt:i4>0</vt:i4>
      </vt:variant>
      <vt:variant>
        <vt:i4>5</vt:i4>
      </vt:variant>
      <vt:variant>
        <vt:lpwstr>http://www.w3.org/TR/WCAG20/</vt:lpwstr>
      </vt:variant>
      <vt:variant>
        <vt:lpwstr>minimize-error-reversible-all</vt:lpwstr>
      </vt:variant>
      <vt:variant>
        <vt:i4>2555942</vt:i4>
      </vt:variant>
      <vt:variant>
        <vt:i4>234</vt:i4>
      </vt:variant>
      <vt:variant>
        <vt:i4>0</vt:i4>
      </vt:variant>
      <vt:variant>
        <vt:i4>5</vt:i4>
      </vt:variant>
      <vt:variant>
        <vt:lpwstr>http://www.w3.org/TR/WCAG20/</vt:lpwstr>
      </vt:variant>
      <vt:variant>
        <vt:lpwstr>minimize-error-context-help</vt:lpwstr>
      </vt:variant>
      <vt:variant>
        <vt:i4>6422636</vt:i4>
      </vt:variant>
      <vt:variant>
        <vt:i4>231</vt:i4>
      </vt:variant>
      <vt:variant>
        <vt:i4>0</vt:i4>
      </vt:variant>
      <vt:variant>
        <vt:i4>5</vt:i4>
      </vt:variant>
      <vt:variant>
        <vt:lpwstr>http://www.w3.org/TR/WCAG20/</vt:lpwstr>
      </vt:variant>
      <vt:variant>
        <vt:lpwstr>consistent-behavior-no-extreme-changes-context</vt:lpwstr>
      </vt:variant>
      <vt:variant>
        <vt:i4>1966087</vt:i4>
      </vt:variant>
      <vt:variant>
        <vt:i4>228</vt:i4>
      </vt:variant>
      <vt:variant>
        <vt:i4>0</vt:i4>
      </vt:variant>
      <vt:variant>
        <vt:i4>5</vt:i4>
      </vt:variant>
      <vt:variant>
        <vt:lpwstr>http://www.w3.org/TR/WCAG20/</vt:lpwstr>
      </vt:variant>
      <vt:variant>
        <vt:lpwstr>meaning-pronunciation</vt:lpwstr>
      </vt:variant>
      <vt:variant>
        <vt:i4>7274602</vt:i4>
      </vt:variant>
      <vt:variant>
        <vt:i4>225</vt:i4>
      </vt:variant>
      <vt:variant>
        <vt:i4>0</vt:i4>
      </vt:variant>
      <vt:variant>
        <vt:i4>5</vt:i4>
      </vt:variant>
      <vt:variant>
        <vt:lpwstr>http://www.w3.org/TR/WCAG20/</vt:lpwstr>
      </vt:variant>
      <vt:variant>
        <vt:lpwstr>meaning-supplements</vt:lpwstr>
      </vt:variant>
      <vt:variant>
        <vt:i4>7667837</vt:i4>
      </vt:variant>
      <vt:variant>
        <vt:i4>222</vt:i4>
      </vt:variant>
      <vt:variant>
        <vt:i4>0</vt:i4>
      </vt:variant>
      <vt:variant>
        <vt:i4>5</vt:i4>
      </vt:variant>
      <vt:variant>
        <vt:lpwstr>http://www.w3.org/TR/WCAG20/</vt:lpwstr>
      </vt:variant>
      <vt:variant>
        <vt:lpwstr>meaning-located</vt:lpwstr>
      </vt:variant>
      <vt:variant>
        <vt:i4>6684779</vt:i4>
      </vt:variant>
      <vt:variant>
        <vt:i4>219</vt:i4>
      </vt:variant>
      <vt:variant>
        <vt:i4>0</vt:i4>
      </vt:variant>
      <vt:variant>
        <vt:i4>5</vt:i4>
      </vt:variant>
      <vt:variant>
        <vt:lpwstr>http://www.w3.org/TR/WCAG20/</vt:lpwstr>
      </vt:variant>
      <vt:variant>
        <vt:lpwstr>meaning-idioms</vt:lpwstr>
      </vt:variant>
      <vt:variant>
        <vt:i4>7602301</vt:i4>
      </vt:variant>
      <vt:variant>
        <vt:i4>216</vt:i4>
      </vt:variant>
      <vt:variant>
        <vt:i4>0</vt:i4>
      </vt:variant>
      <vt:variant>
        <vt:i4>5</vt:i4>
      </vt:variant>
      <vt:variant>
        <vt:lpwstr>https://www.w3.org/TR/WCAG21/</vt:lpwstr>
      </vt:variant>
      <vt:variant>
        <vt:lpwstr>concurrent-input-mechanisms</vt:lpwstr>
      </vt:variant>
      <vt:variant>
        <vt:i4>6684725</vt:i4>
      </vt:variant>
      <vt:variant>
        <vt:i4>213</vt:i4>
      </vt:variant>
      <vt:variant>
        <vt:i4>0</vt:i4>
      </vt:variant>
      <vt:variant>
        <vt:i4>5</vt:i4>
      </vt:variant>
      <vt:variant>
        <vt:lpwstr>https://www.w3.org/TR/WCAG21/</vt:lpwstr>
      </vt:variant>
      <vt:variant>
        <vt:lpwstr>target-size</vt:lpwstr>
      </vt:variant>
      <vt:variant>
        <vt:i4>6422569</vt:i4>
      </vt:variant>
      <vt:variant>
        <vt:i4>210</vt:i4>
      </vt:variant>
      <vt:variant>
        <vt:i4>0</vt:i4>
      </vt:variant>
      <vt:variant>
        <vt:i4>5</vt:i4>
      </vt:variant>
      <vt:variant>
        <vt:lpwstr>http://www.w3.org/TR/WCAG20/</vt:lpwstr>
      </vt:variant>
      <vt:variant>
        <vt:lpwstr>navigation-mechanisms-headings</vt:lpwstr>
      </vt:variant>
      <vt:variant>
        <vt:i4>8126508</vt:i4>
      </vt:variant>
      <vt:variant>
        <vt:i4>207</vt:i4>
      </vt:variant>
      <vt:variant>
        <vt:i4>0</vt:i4>
      </vt:variant>
      <vt:variant>
        <vt:i4>5</vt:i4>
      </vt:variant>
      <vt:variant>
        <vt:lpwstr>http://www.w3.org/TR/WCAG20/</vt:lpwstr>
      </vt:variant>
      <vt:variant>
        <vt:lpwstr>navigation-mechanisms-link</vt:lpwstr>
      </vt:variant>
      <vt:variant>
        <vt:i4>7798842</vt:i4>
      </vt:variant>
      <vt:variant>
        <vt:i4>204</vt:i4>
      </vt:variant>
      <vt:variant>
        <vt:i4>0</vt:i4>
      </vt:variant>
      <vt:variant>
        <vt:i4>5</vt:i4>
      </vt:variant>
      <vt:variant>
        <vt:lpwstr>http://www.w3.org/TR/WCAG20/</vt:lpwstr>
      </vt:variant>
      <vt:variant>
        <vt:lpwstr>navigation-mechanisms-location</vt:lpwstr>
      </vt:variant>
      <vt:variant>
        <vt:i4>3932201</vt:i4>
      </vt:variant>
      <vt:variant>
        <vt:i4>201</vt:i4>
      </vt:variant>
      <vt:variant>
        <vt:i4>0</vt:i4>
      </vt:variant>
      <vt:variant>
        <vt:i4>5</vt:i4>
      </vt:variant>
      <vt:variant>
        <vt:lpwstr>https://www.w3.org/TR/WCAG21/</vt:lpwstr>
      </vt:variant>
      <vt:variant>
        <vt:lpwstr>animation-from-interactions</vt:lpwstr>
      </vt:variant>
      <vt:variant>
        <vt:i4>3801204</vt:i4>
      </vt:variant>
      <vt:variant>
        <vt:i4>198</vt:i4>
      </vt:variant>
      <vt:variant>
        <vt:i4>0</vt:i4>
      </vt:variant>
      <vt:variant>
        <vt:i4>5</vt:i4>
      </vt:variant>
      <vt:variant>
        <vt:lpwstr>http://www.w3.org/TR/WCAG20/</vt:lpwstr>
      </vt:variant>
      <vt:variant>
        <vt:lpwstr>seizure-three-times</vt:lpwstr>
      </vt:variant>
      <vt:variant>
        <vt:i4>1507344</vt:i4>
      </vt:variant>
      <vt:variant>
        <vt:i4>195</vt:i4>
      </vt:variant>
      <vt:variant>
        <vt:i4>0</vt:i4>
      </vt:variant>
      <vt:variant>
        <vt:i4>5</vt:i4>
      </vt:variant>
      <vt:variant>
        <vt:lpwstr>https://www.w3.org/TR/WCAG21/</vt:lpwstr>
      </vt:variant>
      <vt:variant>
        <vt:lpwstr>timeouts</vt:lpwstr>
      </vt:variant>
      <vt:variant>
        <vt:i4>6357107</vt:i4>
      </vt:variant>
      <vt:variant>
        <vt:i4>192</vt:i4>
      </vt:variant>
      <vt:variant>
        <vt:i4>0</vt:i4>
      </vt:variant>
      <vt:variant>
        <vt:i4>5</vt:i4>
      </vt:variant>
      <vt:variant>
        <vt:lpwstr>http://www.w3.org/TR/WCAG20/</vt:lpwstr>
      </vt:variant>
      <vt:variant>
        <vt:lpwstr>time-limits-server-timeout</vt:lpwstr>
      </vt:variant>
      <vt:variant>
        <vt:i4>1245278</vt:i4>
      </vt:variant>
      <vt:variant>
        <vt:i4>189</vt:i4>
      </vt:variant>
      <vt:variant>
        <vt:i4>0</vt:i4>
      </vt:variant>
      <vt:variant>
        <vt:i4>5</vt:i4>
      </vt:variant>
      <vt:variant>
        <vt:lpwstr>http://www.w3.org/TR/WCAG20/</vt:lpwstr>
      </vt:variant>
      <vt:variant>
        <vt:lpwstr>time-limits-postponed</vt:lpwstr>
      </vt:variant>
      <vt:variant>
        <vt:i4>1835014</vt:i4>
      </vt:variant>
      <vt:variant>
        <vt:i4>186</vt:i4>
      </vt:variant>
      <vt:variant>
        <vt:i4>0</vt:i4>
      </vt:variant>
      <vt:variant>
        <vt:i4>5</vt:i4>
      </vt:variant>
      <vt:variant>
        <vt:lpwstr>http://www.w3.org/TR/WCAG20/</vt:lpwstr>
      </vt:variant>
      <vt:variant>
        <vt:lpwstr>time-limits-no-exceptions</vt:lpwstr>
      </vt:variant>
      <vt:variant>
        <vt:i4>5111877</vt:i4>
      </vt:variant>
      <vt:variant>
        <vt:i4>183</vt:i4>
      </vt:variant>
      <vt:variant>
        <vt:i4>0</vt:i4>
      </vt:variant>
      <vt:variant>
        <vt:i4>5</vt:i4>
      </vt:variant>
      <vt:variant>
        <vt:lpwstr>http://www.w3.org/TR/WCAG20/</vt:lpwstr>
      </vt:variant>
      <vt:variant>
        <vt:lpwstr>keyboard-operation-all-funcs</vt:lpwstr>
      </vt:variant>
      <vt:variant>
        <vt:i4>1114201</vt:i4>
      </vt:variant>
      <vt:variant>
        <vt:i4>180</vt:i4>
      </vt:variant>
      <vt:variant>
        <vt:i4>0</vt:i4>
      </vt:variant>
      <vt:variant>
        <vt:i4>5</vt:i4>
      </vt:variant>
      <vt:variant>
        <vt:lpwstr>http://www.w3.org/TR/WCAG20/</vt:lpwstr>
      </vt:variant>
      <vt:variant>
        <vt:lpwstr>visual-audio-contrast-text-images</vt:lpwstr>
      </vt:variant>
      <vt:variant>
        <vt:i4>131164</vt:i4>
      </vt:variant>
      <vt:variant>
        <vt:i4>177</vt:i4>
      </vt:variant>
      <vt:variant>
        <vt:i4>0</vt:i4>
      </vt:variant>
      <vt:variant>
        <vt:i4>5</vt:i4>
      </vt:variant>
      <vt:variant>
        <vt:lpwstr>http://www.w3.org/TR/WCAG20/</vt:lpwstr>
      </vt:variant>
      <vt:variant>
        <vt:lpwstr>visual-audio-contrast-visual-presentation</vt:lpwstr>
      </vt:variant>
      <vt:variant>
        <vt:i4>1966105</vt:i4>
      </vt:variant>
      <vt:variant>
        <vt:i4>174</vt:i4>
      </vt:variant>
      <vt:variant>
        <vt:i4>0</vt:i4>
      </vt:variant>
      <vt:variant>
        <vt:i4>5</vt:i4>
      </vt:variant>
      <vt:variant>
        <vt:lpwstr>http://www.w3.org/TR/WCAG20/</vt:lpwstr>
      </vt:variant>
      <vt:variant>
        <vt:lpwstr>visual-audio-contrast-noaudio</vt:lpwstr>
      </vt:variant>
      <vt:variant>
        <vt:i4>7798898</vt:i4>
      </vt:variant>
      <vt:variant>
        <vt:i4>171</vt:i4>
      </vt:variant>
      <vt:variant>
        <vt:i4>0</vt:i4>
      </vt:variant>
      <vt:variant>
        <vt:i4>5</vt:i4>
      </vt:variant>
      <vt:variant>
        <vt:lpwstr>http://www.w3.org/TR/WCAG20/</vt:lpwstr>
      </vt:variant>
      <vt:variant>
        <vt:lpwstr>visual-audio-contrast7</vt:lpwstr>
      </vt:variant>
      <vt:variant>
        <vt:i4>983127</vt:i4>
      </vt:variant>
      <vt:variant>
        <vt:i4>168</vt:i4>
      </vt:variant>
      <vt:variant>
        <vt:i4>0</vt:i4>
      </vt:variant>
      <vt:variant>
        <vt:i4>5</vt:i4>
      </vt:variant>
      <vt:variant>
        <vt:lpwstr>https://www.w3.org/TR/WCAG21/</vt:lpwstr>
      </vt:variant>
      <vt:variant>
        <vt:lpwstr>identify-purpose</vt:lpwstr>
      </vt:variant>
      <vt:variant>
        <vt:i4>2556002</vt:i4>
      </vt:variant>
      <vt:variant>
        <vt:i4>165</vt:i4>
      </vt:variant>
      <vt:variant>
        <vt:i4>0</vt:i4>
      </vt:variant>
      <vt:variant>
        <vt:i4>5</vt:i4>
      </vt:variant>
      <vt:variant>
        <vt:lpwstr>http://www.w3.org/TR/WCAG20/</vt:lpwstr>
      </vt:variant>
      <vt:variant>
        <vt:lpwstr>media-equiv-live-audio-only</vt:lpwstr>
      </vt:variant>
      <vt:variant>
        <vt:i4>5505092</vt:i4>
      </vt:variant>
      <vt:variant>
        <vt:i4>162</vt:i4>
      </vt:variant>
      <vt:variant>
        <vt:i4>0</vt:i4>
      </vt:variant>
      <vt:variant>
        <vt:i4>5</vt:i4>
      </vt:variant>
      <vt:variant>
        <vt:lpwstr>http://www.w3.org/TR/WCAG20/</vt:lpwstr>
      </vt:variant>
      <vt:variant>
        <vt:lpwstr>media-equiv-text-doc</vt:lpwstr>
      </vt:variant>
      <vt:variant>
        <vt:i4>4063293</vt:i4>
      </vt:variant>
      <vt:variant>
        <vt:i4>159</vt:i4>
      </vt:variant>
      <vt:variant>
        <vt:i4>0</vt:i4>
      </vt:variant>
      <vt:variant>
        <vt:i4>5</vt:i4>
      </vt:variant>
      <vt:variant>
        <vt:lpwstr>http://www.w3.org/TR/WCAG20/</vt:lpwstr>
      </vt:variant>
      <vt:variant>
        <vt:lpwstr>media-equiv-extended-ad</vt:lpwstr>
      </vt:variant>
      <vt:variant>
        <vt:i4>4522014</vt:i4>
      </vt:variant>
      <vt:variant>
        <vt:i4>156</vt:i4>
      </vt:variant>
      <vt:variant>
        <vt:i4>0</vt:i4>
      </vt:variant>
      <vt:variant>
        <vt:i4>5</vt:i4>
      </vt:variant>
      <vt:variant>
        <vt:lpwstr>http://www.w3.org/TR/WCAG20/</vt:lpwstr>
      </vt:variant>
      <vt:variant>
        <vt:lpwstr>media-equiv-sign</vt:lpwstr>
      </vt:variant>
      <vt:variant>
        <vt:i4>7602217</vt:i4>
      </vt:variant>
      <vt:variant>
        <vt:i4>153</vt:i4>
      </vt:variant>
      <vt:variant>
        <vt:i4>0</vt:i4>
      </vt:variant>
      <vt:variant>
        <vt:i4>5</vt:i4>
      </vt:variant>
      <vt:variant>
        <vt:lpwstr>https://www.w3.org/TR/WCAG21/</vt:lpwstr>
      </vt:variant>
      <vt:variant>
        <vt:lpwstr>status-messages</vt:lpwstr>
      </vt:variant>
      <vt:variant>
        <vt:i4>4980764</vt:i4>
      </vt:variant>
      <vt:variant>
        <vt:i4>150</vt:i4>
      </vt:variant>
      <vt:variant>
        <vt:i4>0</vt:i4>
      </vt:variant>
      <vt:variant>
        <vt:i4>5</vt:i4>
      </vt:variant>
      <vt:variant>
        <vt:lpwstr>http://www.w3.org/TR/WCAG20/</vt:lpwstr>
      </vt:variant>
      <vt:variant>
        <vt:lpwstr>minimize-error-reversible</vt:lpwstr>
      </vt:variant>
      <vt:variant>
        <vt:i4>2490475</vt:i4>
      </vt:variant>
      <vt:variant>
        <vt:i4>147</vt:i4>
      </vt:variant>
      <vt:variant>
        <vt:i4>0</vt:i4>
      </vt:variant>
      <vt:variant>
        <vt:i4>5</vt:i4>
      </vt:variant>
      <vt:variant>
        <vt:lpwstr>http://www.w3.org/TR/WCAG20/</vt:lpwstr>
      </vt:variant>
      <vt:variant>
        <vt:lpwstr>minimize-error-suggestions</vt:lpwstr>
      </vt:variant>
      <vt:variant>
        <vt:i4>655378</vt:i4>
      </vt:variant>
      <vt:variant>
        <vt:i4>144</vt:i4>
      </vt:variant>
      <vt:variant>
        <vt:i4>0</vt:i4>
      </vt:variant>
      <vt:variant>
        <vt:i4>5</vt:i4>
      </vt:variant>
      <vt:variant>
        <vt:lpwstr>http://www.w3.org/TR/WCAG20/</vt:lpwstr>
      </vt:variant>
      <vt:variant>
        <vt:lpwstr>consistent-behavior-consistent-functionality</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5046364</vt:i4>
      </vt:variant>
      <vt:variant>
        <vt:i4>138</vt:i4>
      </vt:variant>
      <vt:variant>
        <vt:i4>0</vt:i4>
      </vt:variant>
      <vt:variant>
        <vt:i4>5</vt:i4>
      </vt:variant>
      <vt:variant>
        <vt:lpwstr>http://www.w3.org/TR/WCAG20/</vt:lpwstr>
      </vt:variant>
      <vt:variant>
        <vt:lpwstr>meaning-other-lang-id</vt:lpwstr>
      </vt:variant>
      <vt:variant>
        <vt:i4>2424895</vt:i4>
      </vt:variant>
      <vt:variant>
        <vt:i4>135</vt:i4>
      </vt:variant>
      <vt:variant>
        <vt:i4>0</vt:i4>
      </vt:variant>
      <vt:variant>
        <vt:i4>5</vt:i4>
      </vt:variant>
      <vt:variant>
        <vt:lpwstr>http://www.w3.org/TR/WCAG20/</vt:lpwstr>
      </vt:variant>
      <vt:variant>
        <vt:lpwstr>navigation-mechanisms-focus-visible</vt:lpwstr>
      </vt:variant>
      <vt:variant>
        <vt:i4>1245266</vt:i4>
      </vt:variant>
      <vt:variant>
        <vt:i4>132</vt:i4>
      </vt:variant>
      <vt:variant>
        <vt:i4>0</vt:i4>
      </vt:variant>
      <vt:variant>
        <vt:i4>5</vt:i4>
      </vt:variant>
      <vt:variant>
        <vt:lpwstr>http://www.w3.org/TR/WCAG20/</vt:lpwstr>
      </vt:variant>
      <vt:variant>
        <vt:lpwstr>navigation-mechanisms-descriptive</vt:lpwstr>
      </vt:variant>
      <vt:variant>
        <vt:i4>7340141</vt:i4>
      </vt:variant>
      <vt:variant>
        <vt:i4>129</vt:i4>
      </vt:variant>
      <vt:variant>
        <vt:i4>0</vt:i4>
      </vt:variant>
      <vt:variant>
        <vt:i4>5</vt:i4>
      </vt:variant>
      <vt:variant>
        <vt:lpwstr>http://www.w3.org/TR/WCAG20/</vt:lpwstr>
      </vt:variant>
      <vt:variant>
        <vt:lpwstr>navigation-mechanisms-mult-loc</vt:lpwstr>
      </vt:variant>
      <vt:variant>
        <vt:i4>2031644</vt:i4>
      </vt:variant>
      <vt:variant>
        <vt:i4>126</vt:i4>
      </vt:variant>
      <vt:variant>
        <vt:i4>0</vt:i4>
      </vt:variant>
      <vt:variant>
        <vt:i4>5</vt:i4>
      </vt:variant>
      <vt:variant>
        <vt:lpwstr>https://www.w3.org/TR/WCAG21/</vt:lpwstr>
      </vt:variant>
      <vt:variant>
        <vt:lpwstr>content-on-hover-or-focus</vt:lpwstr>
      </vt:variant>
      <vt:variant>
        <vt:i4>1048654</vt:i4>
      </vt:variant>
      <vt:variant>
        <vt:i4>123</vt:i4>
      </vt:variant>
      <vt:variant>
        <vt:i4>0</vt:i4>
      </vt:variant>
      <vt:variant>
        <vt:i4>5</vt:i4>
      </vt:variant>
      <vt:variant>
        <vt:lpwstr>https://www.w3.org/TR/WCAG21/</vt:lpwstr>
      </vt:variant>
      <vt:variant>
        <vt:lpwstr>text-spacing</vt:lpwstr>
      </vt:variant>
      <vt:variant>
        <vt:i4>4325449</vt:i4>
      </vt:variant>
      <vt:variant>
        <vt:i4>120</vt:i4>
      </vt:variant>
      <vt:variant>
        <vt:i4>0</vt:i4>
      </vt:variant>
      <vt:variant>
        <vt:i4>5</vt:i4>
      </vt:variant>
      <vt:variant>
        <vt:lpwstr>https://www.w3.org/TR/WCAG21/</vt:lpwstr>
      </vt:variant>
      <vt:variant>
        <vt:lpwstr>non-text-contrast</vt:lpwstr>
      </vt:variant>
      <vt:variant>
        <vt:i4>6488169</vt:i4>
      </vt:variant>
      <vt:variant>
        <vt:i4>117</vt:i4>
      </vt:variant>
      <vt:variant>
        <vt:i4>0</vt:i4>
      </vt:variant>
      <vt:variant>
        <vt:i4>5</vt:i4>
      </vt:variant>
      <vt:variant>
        <vt:lpwstr>https://www.w3.org/TR/WCAG21/</vt:lpwstr>
      </vt:variant>
      <vt:variant>
        <vt:lpwstr>reflow</vt:lpwstr>
      </vt:variant>
      <vt:variant>
        <vt:i4>6488116</vt:i4>
      </vt:variant>
      <vt:variant>
        <vt:i4>114</vt:i4>
      </vt:variant>
      <vt:variant>
        <vt:i4>0</vt:i4>
      </vt:variant>
      <vt:variant>
        <vt:i4>5</vt:i4>
      </vt:variant>
      <vt:variant>
        <vt:lpwstr>http://www.w3.org/TR/WCAG20/</vt:lpwstr>
      </vt:variant>
      <vt:variant>
        <vt:lpwstr>visual-audio-contrast-text-presentation</vt:lpwstr>
      </vt:variant>
      <vt:variant>
        <vt:i4>6422624</vt:i4>
      </vt:variant>
      <vt:variant>
        <vt:i4>111</vt:i4>
      </vt:variant>
      <vt:variant>
        <vt:i4>0</vt:i4>
      </vt:variant>
      <vt:variant>
        <vt:i4>5</vt:i4>
      </vt:variant>
      <vt:variant>
        <vt:lpwstr>http://www.w3.org/TR/WCAG20/</vt:lpwstr>
      </vt:variant>
      <vt:variant>
        <vt:lpwstr>visual-audio-contrast-scale</vt:lpwstr>
      </vt:variant>
      <vt:variant>
        <vt:i4>6488190</vt:i4>
      </vt:variant>
      <vt:variant>
        <vt:i4>108</vt:i4>
      </vt:variant>
      <vt:variant>
        <vt:i4>0</vt:i4>
      </vt:variant>
      <vt:variant>
        <vt:i4>5</vt:i4>
      </vt:variant>
      <vt:variant>
        <vt:lpwstr>http://www.w3.org/TR/WCAG20/</vt:lpwstr>
      </vt:variant>
      <vt:variant>
        <vt:lpwstr>visual-audio-contrast-contrast</vt:lpwstr>
      </vt:variant>
      <vt:variant>
        <vt:i4>6422625</vt:i4>
      </vt:variant>
      <vt:variant>
        <vt:i4>105</vt:i4>
      </vt:variant>
      <vt:variant>
        <vt:i4>0</vt:i4>
      </vt:variant>
      <vt:variant>
        <vt:i4>5</vt:i4>
      </vt:variant>
      <vt:variant>
        <vt:lpwstr>https://www.w3.org/TR/WCAG21/</vt:lpwstr>
      </vt:variant>
      <vt:variant>
        <vt:lpwstr>identify-input-purpose</vt:lpwstr>
      </vt:variant>
      <vt:variant>
        <vt:i4>6619250</vt:i4>
      </vt:variant>
      <vt:variant>
        <vt:i4>102</vt:i4>
      </vt:variant>
      <vt:variant>
        <vt:i4>0</vt:i4>
      </vt:variant>
      <vt:variant>
        <vt:i4>5</vt:i4>
      </vt:variant>
      <vt:variant>
        <vt:lpwstr>https://www.w3.org/TR/WCAG21/</vt:lpwstr>
      </vt:variant>
      <vt:variant>
        <vt:lpwstr>orientation</vt:lpwstr>
      </vt:variant>
      <vt:variant>
        <vt:i4>7733300</vt:i4>
      </vt:variant>
      <vt:variant>
        <vt:i4>99</vt:i4>
      </vt:variant>
      <vt:variant>
        <vt:i4>0</vt:i4>
      </vt:variant>
      <vt:variant>
        <vt:i4>5</vt:i4>
      </vt:variant>
      <vt:variant>
        <vt:lpwstr>http://www.w3.org/TR/WCAG20/</vt:lpwstr>
      </vt:variant>
      <vt:variant>
        <vt:lpwstr>media-equiv-audio-desc-only</vt:lpwstr>
      </vt:variant>
      <vt:variant>
        <vt:i4>7733292</vt:i4>
      </vt:variant>
      <vt:variant>
        <vt:i4>96</vt:i4>
      </vt:variant>
      <vt:variant>
        <vt:i4>0</vt:i4>
      </vt:variant>
      <vt:variant>
        <vt:i4>5</vt:i4>
      </vt:variant>
      <vt:variant>
        <vt:lpwstr>http://www.w3.org/TR/WCAG20/</vt:lpwstr>
      </vt:variant>
      <vt:variant>
        <vt:lpwstr>media-equiv-real-time-captions</vt:lpwstr>
      </vt:variant>
      <vt:variant>
        <vt:i4>1638484</vt:i4>
      </vt:variant>
      <vt:variant>
        <vt:i4>93</vt:i4>
      </vt:variant>
      <vt:variant>
        <vt:i4>0</vt:i4>
      </vt:variant>
      <vt:variant>
        <vt:i4>5</vt:i4>
      </vt:variant>
      <vt:variant>
        <vt:lpwstr>http://www.w3.org/TR/WCAG20/</vt:lpwstr>
      </vt:variant>
      <vt:variant>
        <vt:lpwstr>ensure-compat-rsv</vt:lpwstr>
      </vt:variant>
      <vt:variant>
        <vt:i4>720961</vt:i4>
      </vt:variant>
      <vt:variant>
        <vt:i4>90</vt:i4>
      </vt:variant>
      <vt:variant>
        <vt:i4>0</vt:i4>
      </vt:variant>
      <vt:variant>
        <vt:i4>5</vt:i4>
      </vt:variant>
      <vt:variant>
        <vt:lpwstr>http://www.w3.org/TR/WCAG20/</vt:lpwstr>
      </vt:variant>
      <vt:variant>
        <vt:lpwstr>ensure-compat-parses</vt:lpwstr>
      </vt:variant>
      <vt:variant>
        <vt:i4>3735672</vt:i4>
      </vt:variant>
      <vt:variant>
        <vt:i4>87</vt:i4>
      </vt:variant>
      <vt:variant>
        <vt:i4>0</vt:i4>
      </vt:variant>
      <vt:variant>
        <vt:i4>5</vt:i4>
      </vt:variant>
      <vt:variant>
        <vt:lpwstr>http://www.w3.org/TR/WCAG20/</vt:lpwstr>
      </vt:variant>
      <vt:variant>
        <vt:lpwstr>minimize-error-cues</vt:lpwstr>
      </vt:variant>
      <vt:variant>
        <vt:i4>4456455</vt:i4>
      </vt:variant>
      <vt:variant>
        <vt:i4>84</vt:i4>
      </vt:variant>
      <vt:variant>
        <vt:i4>0</vt:i4>
      </vt:variant>
      <vt:variant>
        <vt:i4>5</vt:i4>
      </vt:variant>
      <vt:variant>
        <vt:lpwstr>http://www.w3.org/TR/WCAG20/</vt:lpwstr>
      </vt:variant>
      <vt:variant>
        <vt:lpwstr>minimize-error-identified</vt:lpwstr>
      </vt:variant>
      <vt:variant>
        <vt:i4>5111895</vt:i4>
      </vt:variant>
      <vt:variant>
        <vt:i4>81</vt:i4>
      </vt:variant>
      <vt:variant>
        <vt:i4>0</vt:i4>
      </vt:variant>
      <vt:variant>
        <vt:i4>5</vt:i4>
      </vt:variant>
      <vt:variant>
        <vt:lpwstr>http://www.w3.org/TR/WCAG20/</vt:lpwstr>
      </vt:variant>
      <vt:variant>
        <vt:lpwstr>consistent-behavior-unpredictable-change</vt:lpwstr>
      </vt:variant>
      <vt:variant>
        <vt:i4>5701712</vt:i4>
      </vt:variant>
      <vt:variant>
        <vt:i4>78</vt:i4>
      </vt:variant>
      <vt:variant>
        <vt:i4>0</vt:i4>
      </vt:variant>
      <vt:variant>
        <vt:i4>5</vt:i4>
      </vt:variant>
      <vt:variant>
        <vt:lpwstr>http://www.w3.org/TR/WCAG20/</vt:lpwstr>
      </vt:variant>
      <vt:variant>
        <vt:lpwstr>consistent-behavior-receive-focus</vt:lpwstr>
      </vt:variant>
      <vt:variant>
        <vt:i4>3342382</vt:i4>
      </vt:variant>
      <vt:variant>
        <vt:i4>75</vt:i4>
      </vt:variant>
      <vt:variant>
        <vt:i4>0</vt:i4>
      </vt:variant>
      <vt:variant>
        <vt:i4>5</vt:i4>
      </vt:variant>
      <vt:variant>
        <vt:lpwstr>http://www.w3.org/TR/WCAG20/</vt:lpwstr>
      </vt:variant>
      <vt:variant>
        <vt:lpwstr>meaning-doc-lang-id</vt:lpwstr>
      </vt:variant>
      <vt:variant>
        <vt:i4>393284</vt:i4>
      </vt:variant>
      <vt:variant>
        <vt:i4>72</vt:i4>
      </vt:variant>
      <vt:variant>
        <vt:i4>0</vt:i4>
      </vt:variant>
      <vt:variant>
        <vt:i4>5</vt:i4>
      </vt:variant>
      <vt:variant>
        <vt:lpwstr>https://www.w3.org/TR/WCAG21/</vt:lpwstr>
      </vt:variant>
      <vt:variant>
        <vt:lpwstr>motion-actuation</vt:lpwstr>
      </vt:variant>
      <vt:variant>
        <vt:i4>5832789</vt:i4>
      </vt:variant>
      <vt:variant>
        <vt:i4>69</vt:i4>
      </vt:variant>
      <vt:variant>
        <vt:i4>0</vt:i4>
      </vt:variant>
      <vt:variant>
        <vt:i4>5</vt:i4>
      </vt:variant>
      <vt:variant>
        <vt:lpwstr>https://www.w3.org/TR/WCAG21/</vt:lpwstr>
      </vt:variant>
      <vt:variant>
        <vt:lpwstr>label-in-name</vt:lpwstr>
      </vt:variant>
      <vt:variant>
        <vt:i4>6029330</vt:i4>
      </vt:variant>
      <vt:variant>
        <vt:i4>66</vt:i4>
      </vt:variant>
      <vt:variant>
        <vt:i4>0</vt:i4>
      </vt:variant>
      <vt:variant>
        <vt:i4>5</vt:i4>
      </vt:variant>
      <vt:variant>
        <vt:lpwstr>https://www.w3.org/TR/WCAG21/</vt:lpwstr>
      </vt:variant>
      <vt:variant>
        <vt:lpwstr>pointer-cancellation</vt:lpwstr>
      </vt:variant>
      <vt:variant>
        <vt:i4>4456457</vt:i4>
      </vt:variant>
      <vt:variant>
        <vt:i4>63</vt:i4>
      </vt:variant>
      <vt:variant>
        <vt:i4>0</vt:i4>
      </vt:variant>
      <vt:variant>
        <vt:i4>5</vt:i4>
      </vt:variant>
      <vt:variant>
        <vt:lpwstr>https://www.w3.org/TR/WCAG21/</vt:lpwstr>
      </vt:variant>
      <vt:variant>
        <vt:lpwstr>pointer-gestures</vt:lpwstr>
      </vt:variant>
      <vt:variant>
        <vt:i4>6815802</vt:i4>
      </vt:variant>
      <vt:variant>
        <vt:i4>60</vt:i4>
      </vt:variant>
      <vt:variant>
        <vt:i4>0</vt:i4>
      </vt:variant>
      <vt:variant>
        <vt:i4>5</vt:i4>
      </vt:variant>
      <vt:variant>
        <vt:lpwstr>http://www.w3.org/TR/WCAG20/</vt:lpwstr>
      </vt:variant>
      <vt:variant>
        <vt:lpwstr>navigation-mechanisms-refs</vt:lpwstr>
      </vt:variant>
      <vt:variant>
        <vt:i4>6160467</vt:i4>
      </vt:variant>
      <vt:variant>
        <vt:i4>57</vt:i4>
      </vt:variant>
      <vt:variant>
        <vt:i4>0</vt:i4>
      </vt:variant>
      <vt:variant>
        <vt:i4>5</vt:i4>
      </vt:variant>
      <vt:variant>
        <vt:lpwstr>http://www.w3.org/TR/WCAG20/</vt:lpwstr>
      </vt:variant>
      <vt:variant>
        <vt:lpwstr>navigation-mechanisms-focus-order</vt:lpwstr>
      </vt:variant>
      <vt:variant>
        <vt:i4>8060974</vt:i4>
      </vt:variant>
      <vt:variant>
        <vt:i4>54</vt:i4>
      </vt:variant>
      <vt:variant>
        <vt:i4>0</vt:i4>
      </vt:variant>
      <vt:variant>
        <vt:i4>5</vt:i4>
      </vt:variant>
      <vt:variant>
        <vt:lpwstr>http://www.w3.org/TR/WCAG20/</vt:lpwstr>
      </vt:variant>
      <vt:variant>
        <vt:lpwstr>navigation-mechanisms-title</vt:lpwstr>
      </vt:variant>
      <vt:variant>
        <vt:i4>6619188</vt:i4>
      </vt:variant>
      <vt:variant>
        <vt:i4>51</vt:i4>
      </vt:variant>
      <vt:variant>
        <vt:i4>0</vt:i4>
      </vt:variant>
      <vt:variant>
        <vt:i4>5</vt:i4>
      </vt:variant>
      <vt:variant>
        <vt:lpwstr>http://www.w3.org/TR/WCAG20/</vt:lpwstr>
      </vt:variant>
      <vt:variant>
        <vt:lpwstr>navigation-mechanisms-skip</vt:lpwstr>
      </vt:variant>
      <vt:variant>
        <vt:i4>851985</vt:i4>
      </vt:variant>
      <vt:variant>
        <vt:i4>48</vt:i4>
      </vt:variant>
      <vt:variant>
        <vt:i4>0</vt:i4>
      </vt:variant>
      <vt:variant>
        <vt:i4>5</vt:i4>
      </vt:variant>
      <vt:variant>
        <vt:lpwstr>http://www.w3.org/TR/WCAG20/</vt:lpwstr>
      </vt:variant>
      <vt:variant>
        <vt:lpwstr>seizure-does-not-violate</vt:lpwstr>
      </vt:variant>
      <vt:variant>
        <vt:i4>1048646</vt:i4>
      </vt:variant>
      <vt:variant>
        <vt:i4>45</vt:i4>
      </vt:variant>
      <vt:variant>
        <vt:i4>0</vt:i4>
      </vt:variant>
      <vt:variant>
        <vt:i4>5</vt:i4>
      </vt:variant>
      <vt:variant>
        <vt:lpwstr>http://www.w3.org/TR/WCAG20/</vt:lpwstr>
      </vt:variant>
      <vt:variant>
        <vt:lpwstr>time-limits-pause</vt:lpwstr>
      </vt:variant>
      <vt:variant>
        <vt:i4>6553726</vt:i4>
      </vt:variant>
      <vt:variant>
        <vt:i4>42</vt:i4>
      </vt:variant>
      <vt:variant>
        <vt:i4>0</vt:i4>
      </vt:variant>
      <vt:variant>
        <vt:i4>5</vt:i4>
      </vt:variant>
      <vt:variant>
        <vt:lpwstr>http://www.w3.org/TR/WCAG20/</vt:lpwstr>
      </vt:variant>
      <vt:variant>
        <vt:lpwstr>time-limits-required-behaviors</vt:lpwstr>
      </vt:variant>
      <vt:variant>
        <vt:i4>6881400</vt:i4>
      </vt:variant>
      <vt:variant>
        <vt:i4>39</vt:i4>
      </vt:variant>
      <vt:variant>
        <vt:i4>0</vt:i4>
      </vt:variant>
      <vt:variant>
        <vt:i4>5</vt:i4>
      </vt:variant>
      <vt:variant>
        <vt:lpwstr>https://www.w3.org/TR/WCAG21/</vt:lpwstr>
      </vt:variant>
      <vt:variant>
        <vt:lpwstr>character-key-shortcuts</vt:lpwstr>
      </vt:variant>
      <vt:variant>
        <vt:i4>3342457</vt:i4>
      </vt:variant>
      <vt:variant>
        <vt:i4>36</vt:i4>
      </vt:variant>
      <vt:variant>
        <vt:i4>0</vt:i4>
      </vt:variant>
      <vt:variant>
        <vt:i4>5</vt:i4>
      </vt:variant>
      <vt:variant>
        <vt:lpwstr>http://www.w3.org/TR/WCAG20/</vt:lpwstr>
      </vt:variant>
      <vt:variant>
        <vt:lpwstr>keyboard-operation-trapping</vt:lpwstr>
      </vt:variant>
      <vt:variant>
        <vt:i4>2031639</vt:i4>
      </vt:variant>
      <vt:variant>
        <vt:i4>33</vt:i4>
      </vt:variant>
      <vt:variant>
        <vt:i4>0</vt:i4>
      </vt:variant>
      <vt:variant>
        <vt:i4>5</vt:i4>
      </vt:variant>
      <vt:variant>
        <vt:lpwstr>http://www.w3.org/TR/WCAG20/</vt:lpwstr>
      </vt:variant>
      <vt:variant>
        <vt:lpwstr>keyboard-operation-keyboard-operable</vt:lpwstr>
      </vt:variant>
      <vt:variant>
        <vt:i4>3473504</vt:i4>
      </vt:variant>
      <vt:variant>
        <vt:i4>30</vt:i4>
      </vt:variant>
      <vt:variant>
        <vt:i4>0</vt:i4>
      </vt:variant>
      <vt:variant>
        <vt:i4>5</vt:i4>
      </vt:variant>
      <vt:variant>
        <vt:lpwstr>http://www.w3.org/TR/WCAG20/</vt:lpwstr>
      </vt:variant>
      <vt:variant>
        <vt:lpwstr>visual-audio-contrast-dis-audio</vt:lpwstr>
      </vt:variant>
      <vt:variant>
        <vt:i4>3407973</vt:i4>
      </vt:variant>
      <vt:variant>
        <vt:i4>27</vt:i4>
      </vt:variant>
      <vt:variant>
        <vt:i4>0</vt:i4>
      </vt:variant>
      <vt:variant>
        <vt:i4>5</vt:i4>
      </vt:variant>
      <vt:variant>
        <vt:lpwstr>http://www.w3.org/TR/WCAG20/</vt:lpwstr>
      </vt:variant>
      <vt:variant>
        <vt:lpwstr>visual-audio-contrast-without-color</vt:lpwstr>
      </vt:variant>
      <vt:variant>
        <vt:i4>3211326</vt:i4>
      </vt:variant>
      <vt:variant>
        <vt:i4>24</vt:i4>
      </vt:variant>
      <vt:variant>
        <vt:i4>0</vt:i4>
      </vt:variant>
      <vt:variant>
        <vt:i4>5</vt:i4>
      </vt:variant>
      <vt:variant>
        <vt:lpwstr>http://www.w3.org/TR/WCAG20/</vt:lpwstr>
      </vt:variant>
      <vt:variant>
        <vt:lpwstr>content-structure-separation-understanding</vt:lpwstr>
      </vt:variant>
      <vt:variant>
        <vt:i4>4325459</vt:i4>
      </vt:variant>
      <vt:variant>
        <vt:i4>21</vt:i4>
      </vt:variant>
      <vt:variant>
        <vt:i4>0</vt:i4>
      </vt:variant>
      <vt:variant>
        <vt:i4>5</vt:i4>
      </vt:variant>
      <vt:variant>
        <vt:lpwstr>http://www.w3.org/TR/WCAG20/</vt:lpwstr>
      </vt:variant>
      <vt:variant>
        <vt:lpwstr>content-structure-separation-sequence</vt:lpwstr>
      </vt:variant>
      <vt:variant>
        <vt:i4>5111872</vt:i4>
      </vt:variant>
      <vt:variant>
        <vt:i4>18</vt:i4>
      </vt:variant>
      <vt:variant>
        <vt:i4>0</vt:i4>
      </vt:variant>
      <vt:variant>
        <vt:i4>5</vt:i4>
      </vt:variant>
      <vt:variant>
        <vt:lpwstr>http://www.w3.org/TR/WCAG20/</vt:lpwstr>
      </vt:variant>
      <vt:variant>
        <vt:lpwstr>content-structure-separation-programmatic</vt:lpwstr>
      </vt:variant>
      <vt:variant>
        <vt:i4>7667831</vt:i4>
      </vt:variant>
      <vt:variant>
        <vt:i4>15</vt:i4>
      </vt:variant>
      <vt:variant>
        <vt:i4>0</vt:i4>
      </vt:variant>
      <vt:variant>
        <vt:i4>5</vt:i4>
      </vt:variant>
      <vt:variant>
        <vt:lpwstr>http://www.w3.org/TR/WCAG20/</vt:lpwstr>
      </vt:variant>
      <vt:variant>
        <vt:lpwstr>media-equiv-audio-desc</vt:lpwstr>
      </vt:variant>
      <vt:variant>
        <vt:i4>4915230</vt:i4>
      </vt:variant>
      <vt:variant>
        <vt:i4>12</vt:i4>
      </vt:variant>
      <vt:variant>
        <vt:i4>0</vt:i4>
      </vt:variant>
      <vt:variant>
        <vt:i4>5</vt:i4>
      </vt:variant>
      <vt:variant>
        <vt:lpwstr>http://www.w3.org/TR/WCAG20/</vt:lpwstr>
      </vt:variant>
      <vt:variant>
        <vt:lpwstr>media-equiv-captions</vt:lpwstr>
      </vt:variant>
      <vt:variant>
        <vt:i4>7733296</vt:i4>
      </vt:variant>
      <vt:variant>
        <vt:i4>9</vt:i4>
      </vt:variant>
      <vt:variant>
        <vt:i4>0</vt:i4>
      </vt:variant>
      <vt:variant>
        <vt:i4>5</vt:i4>
      </vt:variant>
      <vt:variant>
        <vt:lpwstr>http://www.w3.org/TR/WCAG20/</vt:lpwstr>
      </vt:variant>
      <vt:variant>
        <vt:lpwstr>media-equiv-av-only-alt</vt:lpwstr>
      </vt:variant>
      <vt:variant>
        <vt:i4>2883708</vt:i4>
      </vt:variant>
      <vt:variant>
        <vt:i4>6</vt:i4>
      </vt:variant>
      <vt:variant>
        <vt:i4>0</vt:i4>
      </vt:variant>
      <vt:variant>
        <vt:i4>5</vt:i4>
      </vt:variant>
      <vt:variant>
        <vt:lpwstr>http://www.w3.org/TR/WCAG20/</vt:lpwstr>
      </vt:variant>
      <vt:variant>
        <vt:lpwstr>text-equiv-all</vt:lpwstr>
      </vt:variant>
      <vt:variant>
        <vt:i4>5636174</vt:i4>
      </vt:variant>
      <vt:variant>
        <vt:i4>3</vt:i4>
      </vt:variant>
      <vt:variant>
        <vt:i4>0</vt:i4>
      </vt:variant>
      <vt:variant>
        <vt:i4>5</vt:i4>
      </vt:variant>
      <vt:variant>
        <vt:lpwstr>https://www.w3.org/WAI/standards-guidelines/wcag/</vt:lpwstr>
      </vt:variant>
      <vt:variant>
        <vt:lpwstr/>
      </vt:variant>
      <vt:variant>
        <vt:i4>2162731</vt:i4>
      </vt:variant>
      <vt:variant>
        <vt:i4>0</vt:i4>
      </vt:variant>
      <vt:variant>
        <vt:i4>0</vt:i4>
      </vt:variant>
      <vt:variant>
        <vt:i4>5</vt:i4>
      </vt:variant>
      <vt:variant>
        <vt:lpwstr>http://www.w3.org/TR/2008/REC-WCAG20-20081211/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 VPAT</dc:title>
  <dc:subject/>
  <dc:creator>Kevin Murray</dc:creator>
  <cp:keywords/>
  <cp:lastModifiedBy>Ethan Cha/Display - Product Marketing /SEA/Senior Professional/Samsung Electronics</cp:lastModifiedBy>
  <cp:revision>2</cp:revision>
  <cp:lastPrinted>2017-06-09T21:26:00Z</cp:lastPrinted>
  <dcterms:created xsi:type="dcterms:W3CDTF">2023-08-10T19:05:00Z</dcterms:created>
  <dcterms:modified xsi:type="dcterms:W3CDTF">2023-08-10T19:05:00Z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