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51B" w14:textId="431FE7AC" w:rsidR="00B169B8" w:rsidRDefault="0020637A" w:rsidP="00481E9E">
      <w:pPr>
        <w:pStyle w:val="Heading1"/>
      </w:pPr>
      <w:bookmarkStart w:id="0" w:name="_Toc494785514"/>
      <w:bookmarkStart w:id="1" w:name="_Toc512938824"/>
      <w:r>
        <w:rPr>
          <w:lang w:val="en-US"/>
        </w:rPr>
        <w:t>Accessibility Conformance Report</w:t>
      </w:r>
      <w:r w:rsidR="00B169B8" w:rsidRPr="008D3127">
        <w:t xml:space="preserve"> (</w:t>
      </w:r>
      <w:r>
        <w:rPr>
          <w:lang w:val="en-US"/>
        </w:rPr>
        <w:t>ACR</w:t>
      </w:r>
      <w:r w:rsidR="00B169B8" w:rsidRPr="00B0642B">
        <w:rPr>
          <w:rFonts w:ascii="Arial Bold" w:hAnsi="Arial Bold"/>
          <w:vertAlign w:val="superscript"/>
        </w:rPr>
        <w:t>®</w:t>
      </w:r>
      <w:r w:rsidR="00B169B8" w:rsidRPr="008D3127">
        <w:t>)</w:t>
      </w:r>
      <w:bookmarkEnd w:id="0"/>
      <w:bookmarkEnd w:id="1"/>
    </w:p>
    <w:p w14:paraId="4FA9731D" w14:textId="77777777" w:rsidR="00FD507D" w:rsidRPr="00FD507D" w:rsidRDefault="00FD507D" w:rsidP="00FD507D">
      <w:pPr>
        <w:pStyle w:val="Heading1"/>
        <w:rPr>
          <w:lang w:val="en-US"/>
        </w:rPr>
      </w:pPr>
      <w:bookmarkStart w:id="2" w:name="_Toc512938569"/>
      <w:r w:rsidRPr="00FD507D">
        <w:rPr>
          <w:lang w:val="en-US"/>
        </w:rPr>
        <w:t>Revised Section 508 Edition</w:t>
      </w:r>
      <w:bookmarkEnd w:id="2"/>
    </w:p>
    <w:p w14:paraId="537B9837" w14:textId="0F8AC48A" w:rsidR="004720EC" w:rsidRDefault="0020637A" w:rsidP="00FD507D">
      <w:pPr>
        <w:pStyle w:val="Heading1"/>
        <w:rPr>
          <w:rFonts w:cs="Arial"/>
          <w:b w:val="0"/>
          <w:bCs w:val="0"/>
          <w:color w:val="000000"/>
          <w:sz w:val="32"/>
          <w:szCs w:val="32"/>
        </w:rPr>
      </w:pPr>
      <w:r>
        <w:rPr>
          <w:lang w:val="en-US"/>
        </w:rPr>
        <w:t>Based off VPAT Version 2.</w:t>
      </w:r>
      <w:r w:rsidR="00ED5721">
        <w:rPr>
          <w:lang w:val="en-US"/>
        </w:rPr>
        <w:t>4</w:t>
      </w:r>
      <w:r>
        <w:rPr>
          <w:lang w:val="en-US"/>
        </w:rPr>
        <w:t xml:space="preserve"> – </w:t>
      </w:r>
      <w:r w:rsidR="00ED5721">
        <w:rPr>
          <w:lang w:val="en-US"/>
        </w:rPr>
        <w:t>March 2020</w:t>
      </w:r>
    </w:p>
    <w:p w14:paraId="478B5AC2" w14:textId="4A787F85" w:rsidR="004720EC" w:rsidRPr="0023753E" w:rsidRDefault="004720EC" w:rsidP="004720E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For </w:t>
      </w:r>
      <w:r w:rsidR="00FD507D">
        <w:rPr>
          <w:b/>
          <w:bCs/>
          <w:sz w:val="32"/>
        </w:rPr>
        <w:t xml:space="preserve">Samsung </w:t>
      </w:r>
      <w:r w:rsidR="00004715">
        <w:rPr>
          <w:b/>
          <w:bCs/>
          <w:sz w:val="32"/>
        </w:rPr>
        <w:t>Q</w:t>
      </w:r>
      <w:r w:rsidR="00387352">
        <w:rPr>
          <w:b/>
          <w:bCs/>
          <w:sz w:val="32"/>
        </w:rPr>
        <w:t>E85T</w:t>
      </w:r>
      <w:r w:rsidR="00FD507D">
        <w:rPr>
          <w:b/>
          <w:bCs/>
          <w:sz w:val="32"/>
        </w:rPr>
        <w:t xml:space="preserve"> </w:t>
      </w:r>
      <w:r w:rsidR="002C73A8">
        <w:rPr>
          <w:b/>
          <w:bCs/>
          <w:sz w:val="32"/>
        </w:rPr>
        <w:t xml:space="preserve"> </w:t>
      </w:r>
    </w:p>
    <w:p w14:paraId="4825AA14" w14:textId="77777777" w:rsidR="004720EC" w:rsidRDefault="004720EC" w:rsidP="004720EC">
      <w:pPr>
        <w:jc w:val="center"/>
      </w:pPr>
    </w:p>
    <w:p w14:paraId="67FAA6CB" w14:textId="77777777" w:rsidR="004720EC" w:rsidRDefault="004720EC" w:rsidP="004720EC">
      <w:pPr>
        <w:jc w:val="center"/>
      </w:pPr>
    </w:p>
    <w:p w14:paraId="15DD984F" w14:textId="77777777" w:rsidR="004720EC" w:rsidRPr="0023753E" w:rsidRDefault="004720EC" w:rsidP="004720EC">
      <w:pPr>
        <w:jc w:val="center"/>
        <w:rPr>
          <w:b/>
          <w:bCs/>
        </w:rPr>
      </w:pPr>
      <w:r w:rsidRPr="0023753E">
        <w:rPr>
          <w:b/>
          <w:bCs/>
        </w:rPr>
        <w:t>Performed by TestPros</w:t>
      </w:r>
      <w:r>
        <w:rPr>
          <w:b/>
          <w:bCs/>
        </w:rPr>
        <w:t>, Inc.</w:t>
      </w:r>
    </w:p>
    <w:p w14:paraId="7128CB04" w14:textId="6A608F0F" w:rsidR="004720EC" w:rsidRDefault="0020637A" w:rsidP="004720EC">
      <w:pPr>
        <w:jc w:val="center"/>
      </w:pPr>
      <w:r w:rsidRPr="00DB7494">
        <w:rPr>
          <w:noProof/>
        </w:rPr>
        <w:drawing>
          <wp:inline distT="0" distB="0" distL="0" distR="0" wp14:anchorId="77BA5C69" wp14:editId="5A3CD267">
            <wp:extent cx="1685925" cy="1447800"/>
            <wp:effectExtent l="0" t="0" r="0" b="0"/>
            <wp:docPr id="3" name="Picture 1" descr="C:\Users\Kevin Murray\AppData\Local\Microsoft\Windows\INetCache\Content.Word\TestPros - Accessibility Logo w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 Murray\AppData\Local\Microsoft\Windows\INetCache\Content.Word\TestPros - Accessibility Logo w Bor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3AC2" w14:textId="77777777" w:rsidR="004720EC" w:rsidRDefault="004720EC" w:rsidP="004720EC">
      <w:pPr>
        <w:jc w:val="center"/>
      </w:pPr>
    </w:p>
    <w:p w14:paraId="5B380A4E" w14:textId="4A328308" w:rsidR="004720EC" w:rsidRDefault="00FD507D" w:rsidP="004720EC">
      <w:pPr>
        <w:jc w:val="center"/>
      </w:pPr>
      <w:r>
        <w:t>J</w:t>
      </w:r>
      <w:r w:rsidR="002624E5">
        <w:t>une 1</w:t>
      </w:r>
      <w:r w:rsidR="00004715">
        <w:t>2</w:t>
      </w:r>
      <w:r>
        <w:t>, 2023</w:t>
      </w:r>
    </w:p>
    <w:p w14:paraId="0FF02669" w14:textId="77777777" w:rsidR="004720EC" w:rsidRDefault="004720EC" w:rsidP="004720EC">
      <w:pPr>
        <w:jc w:val="center"/>
      </w:pPr>
    </w:p>
    <w:p w14:paraId="0AFE35FB" w14:textId="77777777" w:rsidR="004720EC" w:rsidRDefault="004720EC" w:rsidP="004720EC">
      <w:pPr>
        <w:spacing w:after="0"/>
        <w:jc w:val="center"/>
      </w:pPr>
      <w:r>
        <w:t>TestPros, Inc.</w:t>
      </w:r>
    </w:p>
    <w:p w14:paraId="55699BA0" w14:textId="77777777" w:rsidR="004720EC" w:rsidRDefault="004720EC" w:rsidP="004720EC">
      <w:pPr>
        <w:spacing w:after="0"/>
        <w:jc w:val="center"/>
      </w:pPr>
      <w:r>
        <w:t>46090 Lake Center Plaza</w:t>
      </w:r>
    </w:p>
    <w:p w14:paraId="4F8420DE" w14:textId="77777777" w:rsidR="004720EC" w:rsidRDefault="004720EC" w:rsidP="004720EC">
      <w:pPr>
        <w:spacing w:after="0"/>
        <w:jc w:val="center"/>
      </w:pPr>
      <w:r>
        <w:t>Suite 306</w:t>
      </w:r>
    </w:p>
    <w:p w14:paraId="1AEDB307" w14:textId="77777777" w:rsidR="004720EC" w:rsidRDefault="004720EC" w:rsidP="004720EC">
      <w:pPr>
        <w:spacing w:after="0"/>
        <w:jc w:val="center"/>
      </w:pPr>
      <w:r>
        <w:t>Sterling, Virginia 20165</w:t>
      </w:r>
    </w:p>
    <w:p w14:paraId="2BF9C6DF" w14:textId="77777777" w:rsidR="004720EC" w:rsidRPr="00CE3A26" w:rsidRDefault="004720EC" w:rsidP="004720E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t>Tel: (703) 787-7600</w:t>
      </w:r>
    </w:p>
    <w:p w14:paraId="284F1CC0" w14:textId="77777777" w:rsidR="00B169B8" w:rsidRPr="00C06079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4A786" w14:textId="77777777" w:rsidR="002C73A8" w:rsidRPr="002C73A8" w:rsidRDefault="002C73A8" w:rsidP="002C73A8">
      <w:pPr>
        <w:rPr>
          <w:lang w:val="x-none" w:eastAsia="x-none"/>
        </w:rPr>
      </w:pPr>
    </w:p>
    <w:p w14:paraId="54311E31" w14:textId="600F6135" w:rsidR="00CD3ABE" w:rsidRDefault="00CC2D89" w:rsidP="00FB2A89">
      <w:pPr>
        <w:pStyle w:val="Heading1"/>
        <w:rPr>
          <w:sz w:val="48"/>
          <w:szCs w:val="48"/>
        </w:rPr>
      </w:pPr>
      <w:bookmarkStart w:id="3" w:name="_Toc512938833"/>
      <w:r w:rsidRPr="005535F6">
        <w:rPr>
          <w:sz w:val="48"/>
          <w:szCs w:val="48"/>
        </w:rPr>
        <w:t>Accessibility Conformance Report</w:t>
      </w:r>
      <w:bookmarkEnd w:id="3"/>
    </w:p>
    <w:p w14:paraId="553007A2" w14:textId="77777777" w:rsidR="00FD507D" w:rsidRDefault="00FD507D" w:rsidP="0016220D">
      <w:pPr>
        <w:pStyle w:val="NormalWeb"/>
        <w:jc w:val="center"/>
        <w:rPr>
          <w:rFonts w:ascii="Arial" w:hAnsi="Arial"/>
          <w:b/>
          <w:bCs/>
          <w:kern w:val="36"/>
          <w:sz w:val="48"/>
          <w:szCs w:val="48"/>
          <w:lang w:eastAsia="x-none"/>
        </w:rPr>
      </w:pPr>
      <w:r w:rsidRPr="00FD507D">
        <w:rPr>
          <w:rFonts w:ascii="Arial" w:hAnsi="Arial"/>
          <w:b/>
          <w:bCs/>
          <w:kern w:val="36"/>
          <w:sz w:val="48"/>
          <w:szCs w:val="48"/>
          <w:lang w:eastAsia="x-none"/>
        </w:rPr>
        <w:t>Revised Section 508 Edition</w:t>
      </w:r>
    </w:p>
    <w:p w14:paraId="30E7DB35" w14:textId="44C859F6" w:rsidR="0016220D" w:rsidRDefault="00784C34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ED5721">
        <w:rPr>
          <w:rFonts w:ascii="Arial" w:hAnsi="Arial" w:cs="Arial"/>
          <w:b/>
        </w:rPr>
        <w:t>4</w:t>
      </w:r>
      <w:r w:rsidR="0016220D">
        <w:rPr>
          <w:rFonts w:ascii="Arial" w:hAnsi="Arial" w:cs="Arial"/>
          <w:b/>
        </w:rPr>
        <w:t xml:space="preserve"> – </w:t>
      </w:r>
      <w:r w:rsidR="00ED5721">
        <w:rPr>
          <w:rFonts w:ascii="Arial" w:hAnsi="Arial" w:cs="Arial"/>
          <w:b/>
        </w:rPr>
        <w:t>March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4"/>
        <w:gridCol w:w="11516"/>
      </w:tblGrid>
      <w:tr w:rsidR="004720EC" w:rsidRPr="00EB4637" w14:paraId="1A91D0DF" w14:textId="77777777" w:rsidTr="00EB4637">
        <w:tc>
          <w:tcPr>
            <w:tcW w:w="2898" w:type="dxa"/>
            <w:shd w:val="clear" w:color="auto" w:fill="auto"/>
          </w:tcPr>
          <w:p w14:paraId="49D15273" w14:textId="77777777" w:rsidR="004720EC" w:rsidRPr="008C39D9" w:rsidRDefault="004720EC" w:rsidP="004720EC">
            <w:bookmarkStart w:id="4" w:name="_Hlk532976385"/>
            <w:r w:rsidRPr="008C39D9">
              <w:t xml:space="preserve">Name of Product/Version: </w:t>
            </w:r>
          </w:p>
        </w:tc>
        <w:tc>
          <w:tcPr>
            <w:tcW w:w="11718" w:type="dxa"/>
            <w:shd w:val="clear" w:color="auto" w:fill="auto"/>
          </w:tcPr>
          <w:p w14:paraId="7E54E994" w14:textId="39610C1C" w:rsidR="004720EC" w:rsidRPr="00EB4637" w:rsidRDefault="00004715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</w:t>
            </w:r>
            <w:r w:rsidR="0043096D">
              <w:rPr>
                <w:rFonts w:ascii="Arial" w:hAnsi="Arial" w:cs="Arial"/>
                <w:b/>
              </w:rPr>
              <w:t>E85T</w:t>
            </w:r>
          </w:p>
        </w:tc>
      </w:tr>
      <w:tr w:rsidR="004720EC" w:rsidRPr="00EB4637" w14:paraId="5C2DBEA8" w14:textId="77777777" w:rsidTr="00EB4637">
        <w:tc>
          <w:tcPr>
            <w:tcW w:w="2898" w:type="dxa"/>
            <w:shd w:val="clear" w:color="auto" w:fill="auto"/>
          </w:tcPr>
          <w:p w14:paraId="6706C976" w14:textId="77777777" w:rsidR="004720EC" w:rsidRPr="008C39D9" w:rsidRDefault="004720EC" w:rsidP="004720EC">
            <w:r w:rsidRPr="008C39D9">
              <w:t xml:space="preserve">Product Description: </w:t>
            </w:r>
          </w:p>
        </w:tc>
        <w:tc>
          <w:tcPr>
            <w:tcW w:w="11718" w:type="dxa"/>
            <w:shd w:val="clear" w:color="auto" w:fill="auto"/>
          </w:tcPr>
          <w:p w14:paraId="54F81EFB" w14:textId="77777777" w:rsidR="0043096D" w:rsidRDefault="0043096D" w:rsidP="0043096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07D">
              <w:rPr>
                <w:rFonts w:ascii="Arial" w:hAnsi="Arial" w:cs="Arial"/>
                <w:b/>
              </w:rPr>
              <w:t xml:space="preserve">Pet name: </w:t>
            </w:r>
            <w:r>
              <w:rPr>
                <w:rFonts w:ascii="Arial" w:hAnsi="Arial" w:cs="Arial"/>
                <w:b/>
              </w:rPr>
              <w:t>QE85T</w:t>
            </w:r>
          </w:p>
          <w:p w14:paraId="4DC97406" w14:textId="77777777" w:rsidR="0043096D" w:rsidRDefault="0043096D" w:rsidP="0043096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474F926" w14:textId="77777777" w:rsidR="0043096D" w:rsidRDefault="0043096D" w:rsidP="0043096D">
            <w:pPr>
              <w:rPr>
                <w:rFonts w:cs="Calibri"/>
                <w:sz w:val="28"/>
                <w:szCs w:val="28"/>
              </w:rPr>
            </w:pPr>
            <w:r w:rsidRPr="009A1D8F">
              <w:rPr>
                <w:rFonts w:cs="Calibri"/>
                <w:b/>
                <w:bCs/>
                <w:sz w:val="28"/>
                <w:szCs w:val="28"/>
              </w:rPr>
              <w:t>Software Version:</w:t>
            </w:r>
            <w:r w:rsidRPr="009A1D8F">
              <w:rPr>
                <w:rFonts w:cs="Calibri"/>
                <w:sz w:val="28"/>
                <w:szCs w:val="28"/>
              </w:rPr>
              <w:t xml:space="preserve"> </w:t>
            </w:r>
          </w:p>
          <w:p w14:paraId="56870104" w14:textId="77777777" w:rsidR="0043096D" w:rsidRDefault="0043096D" w:rsidP="0043096D">
            <w:pPr>
              <w:rPr>
                <w:rFonts w:cs="Calibri"/>
                <w:sz w:val="28"/>
                <w:szCs w:val="28"/>
              </w:rPr>
            </w:pPr>
            <w:r w:rsidRPr="004A32D4">
              <w:rPr>
                <w:rFonts w:cs="Calibri"/>
                <w:b/>
                <w:bCs/>
                <w:sz w:val="28"/>
                <w:szCs w:val="28"/>
              </w:rPr>
              <w:t xml:space="preserve">Model Code: </w:t>
            </w:r>
            <w:r w:rsidRPr="00504E27">
              <w:rPr>
                <w:rFonts w:cs="Calibri"/>
                <w:sz w:val="28"/>
                <w:szCs w:val="28"/>
              </w:rPr>
              <w:t>LH85QETELGC</w:t>
            </w:r>
          </w:p>
          <w:p w14:paraId="0A6B9487" w14:textId="143EEAF8" w:rsidR="00FD507D" w:rsidRPr="00FD507D" w:rsidRDefault="0043096D" w:rsidP="0043096D">
            <w:pPr>
              <w:rPr>
                <w:rFonts w:cs="Calibri"/>
                <w:sz w:val="28"/>
                <w:szCs w:val="28"/>
              </w:rPr>
            </w:pPr>
            <w:r w:rsidRPr="00933704">
              <w:rPr>
                <w:rFonts w:cs="Calibri"/>
                <w:b/>
                <w:bCs/>
                <w:sz w:val="28"/>
                <w:szCs w:val="28"/>
              </w:rPr>
              <w:t xml:space="preserve">The </w:t>
            </w:r>
            <w:r>
              <w:rPr>
                <w:rFonts w:cs="Calibri"/>
                <w:b/>
                <w:bCs/>
                <w:sz w:val="28"/>
                <w:szCs w:val="28"/>
              </w:rPr>
              <w:t>QET</w:t>
            </w:r>
            <w:r w:rsidRPr="00933704">
              <w:rPr>
                <w:rFonts w:cs="Calibri"/>
                <w:b/>
                <w:bCs/>
                <w:sz w:val="28"/>
                <w:szCs w:val="28"/>
              </w:rPr>
              <w:t xml:space="preserve"> is a series of business television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display monitor</w:t>
            </w:r>
            <w:r w:rsidRPr="00933704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</w:tr>
      <w:tr w:rsidR="004720EC" w:rsidRPr="00EB4637" w14:paraId="4C73610C" w14:textId="77777777" w:rsidTr="00EB4637">
        <w:tc>
          <w:tcPr>
            <w:tcW w:w="2898" w:type="dxa"/>
            <w:shd w:val="clear" w:color="auto" w:fill="auto"/>
          </w:tcPr>
          <w:p w14:paraId="61F81509" w14:textId="77777777" w:rsidR="004720EC" w:rsidRPr="008C39D9" w:rsidRDefault="004720EC" w:rsidP="004720EC">
            <w:r w:rsidRPr="008C39D9">
              <w:t xml:space="preserve">Date: </w:t>
            </w:r>
          </w:p>
        </w:tc>
        <w:tc>
          <w:tcPr>
            <w:tcW w:w="11718" w:type="dxa"/>
            <w:shd w:val="clear" w:color="auto" w:fill="auto"/>
          </w:tcPr>
          <w:p w14:paraId="054BEA97" w14:textId="1A8038D1" w:rsidR="004720EC" w:rsidRPr="00EB4637" w:rsidRDefault="00FD507D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2624E5">
              <w:rPr>
                <w:rFonts w:ascii="Arial" w:hAnsi="Arial" w:cs="Arial"/>
                <w:b/>
              </w:rPr>
              <w:t>une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624E5">
              <w:rPr>
                <w:rFonts w:ascii="Arial" w:hAnsi="Arial" w:cs="Arial"/>
                <w:b/>
              </w:rPr>
              <w:t>1</w:t>
            </w:r>
            <w:r w:rsidR="004967A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, 2023</w:t>
            </w:r>
          </w:p>
        </w:tc>
      </w:tr>
      <w:tr w:rsidR="004720EC" w:rsidRPr="00EB4637" w14:paraId="6B902041" w14:textId="77777777" w:rsidTr="00EB4637">
        <w:tc>
          <w:tcPr>
            <w:tcW w:w="2898" w:type="dxa"/>
            <w:shd w:val="clear" w:color="auto" w:fill="auto"/>
          </w:tcPr>
          <w:p w14:paraId="015EDA10" w14:textId="77777777" w:rsidR="004720EC" w:rsidRPr="008C39D9" w:rsidRDefault="004720EC" w:rsidP="004720EC">
            <w:r w:rsidRPr="008C39D9">
              <w:t xml:space="preserve">Contact information: </w:t>
            </w:r>
          </w:p>
        </w:tc>
        <w:tc>
          <w:tcPr>
            <w:tcW w:w="11718" w:type="dxa"/>
            <w:shd w:val="clear" w:color="auto" w:fill="auto"/>
          </w:tcPr>
          <w:p w14:paraId="2EE03CFA" w14:textId="77777777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[Company Fills Out]</w:t>
            </w:r>
          </w:p>
        </w:tc>
      </w:tr>
      <w:tr w:rsidR="004720EC" w:rsidRPr="00EB4637" w14:paraId="4F35CAC9" w14:textId="77777777" w:rsidTr="00EB4637">
        <w:tc>
          <w:tcPr>
            <w:tcW w:w="2898" w:type="dxa"/>
            <w:shd w:val="clear" w:color="auto" w:fill="auto"/>
          </w:tcPr>
          <w:p w14:paraId="1332565D" w14:textId="77777777" w:rsidR="004720EC" w:rsidRPr="008C39D9" w:rsidRDefault="004720EC" w:rsidP="004720EC">
            <w:r w:rsidRPr="008C39D9">
              <w:t xml:space="preserve">Notes: </w:t>
            </w:r>
          </w:p>
        </w:tc>
        <w:tc>
          <w:tcPr>
            <w:tcW w:w="11718" w:type="dxa"/>
            <w:shd w:val="clear" w:color="auto" w:fill="auto"/>
          </w:tcPr>
          <w:p w14:paraId="0D27E982" w14:textId="77777777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[Company Fills Out]</w:t>
            </w:r>
          </w:p>
        </w:tc>
      </w:tr>
      <w:tr w:rsidR="004720EC" w:rsidRPr="00EB4637" w14:paraId="5481B5FC" w14:textId="77777777" w:rsidTr="00EB4637">
        <w:tc>
          <w:tcPr>
            <w:tcW w:w="2898" w:type="dxa"/>
            <w:shd w:val="clear" w:color="auto" w:fill="auto"/>
          </w:tcPr>
          <w:p w14:paraId="5DB16173" w14:textId="77777777" w:rsidR="004720EC" w:rsidRDefault="004720EC" w:rsidP="004720EC">
            <w:r w:rsidRPr="008C39D9">
              <w:t xml:space="preserve">Evaluation Methods Used: </w:t>
            </w:r>
          </w:p>
        </w:tc>
        <w:tc>
          <w:tcPr>
            <w:tcW w:w="11718" w:type="dxa"/>
            <w:shd w:val="clear" w:color="auto" w:fill="auto"/>
          </w:tcPr>
          <w:p w14:paraId="78F47036" w14:textId="65119EB3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DHS Trusted Tester, Manual Process based on </w:t>
            </w:r>
            <w:r w:rsidR="000E27EE">
              <w:rPr>
                <w:rFonts w:ascii="Arial" w:hAnsi="Arial" w:cs="Arial"/>
                <w:b/>
              </w:rPr>
              <w:t xml:space="preserve">IAAP WAS Testing Methods </w:t>
            </w:r>
          </w:p>
        </w:tc>
      </w:tr>
    </w:tbl>
    <w:p w14:paraId="1DBF3E4D" w14:textId="2EA1C6D1" w:rsidR="00FD507D" w:rsidRDefault="00FD507D" w:rsidP="00FD507D">
      <w:bookmarkStart w:id="5" w:name="_Toc512938841"/>
      <w:bookmarkEnd w:id="4"/>
    </w:p>
    <w:p w14:paraId="0F550829" w14:textId="77777777" w:rsidR="00FD507D" w:rsidRDefault="00FD507D" w:rsidP="00FD507D"/>
    <w:p w14:paraId="5EE9EAC5" w14:textId="3F890021" w:rsidR="00FD507D" w:rsidRDefault="00FD507D" w:rsidP="00FD507D"/>
    <w:p w14:paraId="05D6BCD8" w14:textId="1A176F8E" w:rsidR="00FD507D" w:rsidRDefault="00FD507D" w:rsidP="00FD507D"/>
    <w:p w14:paraId="101F6033" w14:textId="77777777" w:rsidR="00FD507D" w:rsidRDefault="00FD507D" w:rsidP="00FD507D"/>
    <w:p w14:paraId="1EBA2E31" w14:textId="77777777" w:rsidR="00FD507D" w:rsidRDefault="00FD507D" w:rsidP="00FD507D">
      <w:pPr>
        <w:pStyle w:val="Heading2"/>
      </w:pPr>
      <w:bookmarkStart w:id="6" w:name="_Toc512938574"/>
      <w:r>
        <w:t>Notes:</w:t>
      </w:r>
      <w:bookmarkEnd w:id="6"/>
      <w:r>
        <w:t xml:space="preserve"> </w:t>
      </w:r>
    </w:p>
    <w:p w14:paraId="678AC0FA" w14:textId="77777777" w:rsidR="00FD507D" w:rsidRDefault="00FD507D" w:rsidP="00FD507D">
      <w:r>
        <w:t>The scope of this document includes the following features, which are operated with the included remote control:</w:t>
      </w:r>
    </w:p>
    <w:p w14:paraId="511A12FB" w14:textId="77777777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>Setup and first run</w:t>
      </w:r>
    </w:p>
    <w:p w14:paraId="7057110E" w14:textId="740FAB93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 xml:space="preserve">Display settings and </w:t>
      </w:r>
      <w:r w:rsidR="00971AE2">
        <w:t>configuration.</w:t>
      </w:r>
    </w:p>
    <w:p w14:paraId="5736392D" w14:textId="0A5B5D16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 xml:space="preserve">Basic </w:t>
      </w:r>
      <w:r w:rsidR="001420E6">
        <w:t>TV</w:t>
      </w:r>
      <w:r w:rsidR="00BA5E2B">
        <w:t xml:space="preserve">/Monitor </w:t>
      </w:r>
      <w:r>
        <w:t xml:space="preserve">operations, including the program guide, channel list, and schedule manager for live </w:t>
      </w:r>
      <w:r w:rsidR="00971AE2">
        <w:t>TV.</w:t>
      </w:r>
    </w:p>
    <w:p w14:paraId="563C4D30" w14:textId="77777777" w:rsidR="00FD507D" w:rsidRDefault="00FD507D" w:rsidP="00FD507D">
      <w:r>
        <w:t>The following features are not in the scope of this document:</w:t>
      </w:r>
    </w:p>
    <w:p w14:paraId="753D4323" w14:textId="35AE0381" w:rsidR="00BA5E2B" w:rsidRPr="00971AE2" w:rsidRDefault="00FD507D" w:rsidP="00FD507D">
      <w:pPr>
        <w:numPr>
          <w:ilvl w:val="0"/>
          <w:numId w:val="40"/>
        </w:numPr>
        <w:rPr>
          <w:sz w:val="24"/>
          <w:szCs w:val="24"/>
        </w:rPr>
      </w:pPr>
      <w:r>
        <w:t>The</w:t>
      </w:r>
      <w:r w:rsidR="00BA5E2B" w:rsidRPr="00BA5E2B">
        <w:t xml:space="preserve"> YouTube and Internet App</w:t>
      </w:r>
    </w:p>
    <w:p w14:paraId="16F99790" w14:textId="24120846" w:rsidR="00FD507D" w:rsidRPr="00963553" w:rsidRDefault="00BA5E2B" w:rsidP="00FD507D">
      <w:pPr>
        <w:numPr>
          <w:ilvl w:val="0"/>
          <w:numId w:val="40"/>
        </w:numPr>
        <w:rPr>
          <w:sz w:val="24"/>
          <w:szCs w:val="24"/>
        </w:rPr>
      </w:pPr>
      <w:r>
        <w:t xml:space="preserve">The </w:t>
      </w:r>
      <w:r w:rsidR="00FD507D">
        <w:t xml:space="preserve">companion Samsung Business </w:t>
      </w:r>
      <w:r w:rsidR="001420E6">
        <w:t>TV/M</w:t>
      </w:r>
      <w:r w:rsidR="00F10DE2">
        <w:t>onitor</w:t>
      </w:r>
      <w:r w:rsidR="001420E6">
        <w:t xml:space="preserve"> </w:t>
      </w:r>
      <w:r w:rsidR="00FD507D">
        <w:t>app for iOS and Android</w:t>
      </w:r>
    </w:p>
    <w:p w14:paraId="00383D8B" w14:textId="42902F1C" w:rsidR="00FD507D" w:rsidRPr="00971AE2" w:rsidRDefault="00FD507D" w:rsidP="00FD507D">
      <w:pPr>
        <w:numPr>
          <w:ilvl w:val="0"/>
          <w:numId w:val="40"/>
        </w:numPr>
        <w:rPr>
          <w:sz w:val="24"/>
          <w:szCs w:val="24"/>
        </w:rPr>
      </w:pPr>
      <w:r>
        <w:t>The RDP and VNC remote access client</w:t>
      </w:r>
    </w:p>
    <w:p w14:paraId="306C1E7D" w14:textId="752D8942" w:rsidR="00BA5E2B" w:rsidRPr="007E0980" w:rsidRDefault="00BA5E2B" w:rsidP="00FD507D">
      <w:pPr>
        <w:numPr>
          <w:ilvl w:val="0"/>
          <w:numId w:val="40"/>
        </w:numPr>
        <w:rPr>
          <w:sz w:val="24"/>
          <w:szCs w:val="24"/>
        </w:rPr>
      </w:pPr>
      <w:r>
        <w:t>Other external ‘apps’</w:t>
      </w:r>
    </w:p>
    <w:p w14:paraId="11789F49" w14:textId="77777777" w:rsidR="00FD507D" w:rsidRDefault="00FD507D" w:rsidP="00FB2A89">
      <w:pPr>
        <w:pStyle w:val="Heading2"/>
        <w:rPr>
          <w:sz w:val="28"/>
          <w:szCs w:val="28"/>
        </w:rPr>
      </w:pPr>
    </w:p>
    <w:p w14:paraId="0F2F73D2" w14:textId="4EE06467" w:rsidR="006F413B" w:rsidRPr="004720EC" w:rsidRDefault="007B6071" w:rsidP="00FB2A89">
      <w:pPr>
        <w:pStyle w:val="Heading2"/>
        <w:rPr>
          <w:sz w:val="28"/>
          <w:szCs w:val="28"/>
          <w:lang w:val="en-US"/>
        </w:rPr>
      </w:pPr>
      <w:r w:rsidRPr="004720EC">
        <w:rPr>
          <w:sz w:val="28"/>
          <w:szCs w:val="28"/>
        </w:rPr>
        <w:t xml:space="preserve">Applicable </w:t>
      </w:r>
      <w:r w:rsidR="006F413B" w:rsidRPr="004720EC">
        <w:rPr>
          <w:sz w:val="28"/>
          <w:szCs w:val="28"/>
        </w:rPr>
        <w:t>Standards/Guidelines</w:t>
      </w:r>
      <w:bookmarkEnd w:id="5"/>
      <w:r w:rsidR="004720EC">
        <w:rPr>
          <w:sz w:val="28"/>
          <w:szCs w:val="28"/>
          <w:lang w:val="en-US"/>
        </w:rPr>
        <w:t>:</w:t>
      </w:r>
    </w:p>
    <w:p w14:paraId="2A7AE8A7" w14:textId="77777777" w:rsid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4E6944" w:rsidRPr="00D15899" w14:paraId="428ACE0E" w14:textId="77777777" w:rsidTr="00D74145">
        <w:tc>
          <w:tcPr>
            <w:tcW w:w="7785" w:type="dxa"/>
            <w:shd w:val="clear" w:color="auto" w:fill="AEAAAA"/>
          </w:tcPr>
          <w:p w14:paraId="483C0C55" w14:textId="77777777" w:rsidR="004E6944" w:rsidRPr="00816C63" w:rsidRDefault="004E6944" w:rsidP="00D74145">
            <w:pPr>
              <w:pStyle w:val="Heading2"/>
              <w:rPr>
                <w:rFonts w:cs="Arial"/>
                <w:lang w:val="en-US" w:eastAsia="en-US"/>
              </w:rPr>
            </w:pPr>
            <w:r w:rsidRPr="00816C63">
              <w:rPr>
                <w:rFonts w:cs="Arial"/>
                <w:lang w:val="en-US" w:eastAsia="en-US"/>
              </w:rPr>
              <w:t>Standard/Guideline</w:t>
            </w:r>
          </w:p>
        </w:tc>
        <w:tc>
          <w:tcPr>
            <w:tcW w:w="4223" w:type="dxa"/>
            <w:shd w:val="clear" w:color="auto" w:fill="AEAAAA"/>
          </w:tcPr>
          <w:p w14:paraId="42B20586" w14:textId="77777777" w:rsidR="004E6944" w:rsidRPr="00816C63" w:rsidRDefault="004E6944" w:rsidP="00D74145">
            <w:pPr>
              <w:pStyle w:val="Heading2"/>
              <w:rPr>
                <w:rFonts w:cs="Arial"/>
                <w:lang w:val="en-US" w:eastAsia="en-US"/>
              </w:rPr>
            </w:pPr>
            <w:r w:rsidRPr="00816C63">
              <w:rPr>
                <w:rFonts w:cs="Arial"/>
                <w:lang w:val="en-US" w:eastAsia="en-US"/>
              </w:rPr>
              <w:t>Included In Report</w:t>
            </w:r>
          </w:p>
        </w:tc>
      </w:tr>
      <w:tr w:rsidR="004E6944" w:rsidRPr="00D15899" w14:paraId="2B59A2FC" w14:textId="77777777" w:rsidTr="00D74145">
        <w:tc>
          <w:tcPr>
            <w:tcW w:w="7785" w:type="dxa"/>
            <w:shd w:val="clear" w:color="auto" w:fill="auto"/>
          </w:tcPr>
          <w:p w14:paraId="620FC9E6" w14:textId="045CEA15" w:rsidR="004E6944" w:rsidRPr="00C06079" w:rsidRDefault="004E6944" w:rsidP="00D74145">
            <w:pPr>
              <w:spacing w:after="0"/>
              <w:rPr>
                <w:b/>
              </w:rPr>
            </w:pPr>
            <w:r w:rsidRPr="00C06079">
              <w:t>Web Content Accessibility Guidelines 2.</w:t>
            </w:r>
            <w:r w:rsidR="00ED5721">
              <w:t>4</w:t>
            </w:r>
            <w:r w:rsidRPr="00C06079">
              <w:t xml:space="preserve">, at </w:t>
            </w:r>
            <w:hyperlink r:id="rId9" w:history="1">
              <w:r w:rsidR="00075E86">
                <w:rPr>
                  <w:rStyle w:val="Hyperlink"/>
                </w:rPr>
                <w:t>https://www.w3.org/TR/WCAG22/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12C15C17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 (</w:t>
            </w:r>
            <w:r w:rsidRPr="002012D4">
              <w:rPr>
                <w:highlight w:val="yellow"/>
              </w:rPr>
              <w:t>Yes</w:t>
            </w:r>
            <w:r>
              <w:t xml:space="preserve">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1EF6A889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AA (</w:t>
            </w:r>
            <w:r w:rsidRPr="002012D4">
              <w:rPr>
                <w:highlight w:val="yellow"/>
              </w:rPr>
              <w:t>Yes</w:t>
            </w:r>
            <w:r>
              <w:t xml:space="preserve">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77AC62DD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AAA (</w:t>
            </w:r>
            <w:r>
              <w:t xml:space="preserve">Yes / </w:t>
            </w:r>
            <w:proofErr w:type="gramStart"/>
            <w:r w:rsidRPr="00971AE2">
              <w:rPr>
                <w:highlight w:val="yellow"/>
              </w:rP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</w:tc>
      </w:tr>
    </w:tbl>
    <w:p w14:paraId="46293020" w14:textId="77777777" w:rsidR="004E6944" w:rsidRPr="008C68A8" w:rsidRDefault="004720EC" w:rsidP="004E6944">
      <w:pPr>
        <w:pStyle w:val="Heading2"/>
      </w:pPr>
      <w:bookmarkStart w:id="7" w:name="_Toc512938844"/>
      <w:r w:rsidRPr="00DE38F7">
        <w:br w:type="page"/>
      </w:r>
      <w:bookmarkEnd w:id="7"/>
      <w:r w:rsidR="004E6944" w:rsidRPr="008C68A8">
        <w:lastRenderedPageBreak/>
        <w:t>Terms</w:t>
      </w:r>
    </w:p>
    <w:p w14:paraId="352805BB" w14:textId="77777777" w:rsidR="004E6944" w:rsidRDefault="004E6944" w:rsidP="004E6944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The terms used in the Conformance Level information are defined as follows:</w:t>
      </w:r>
    </w:p>
    <w:p w14:paraId="5B70A30F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356158">
        <w:rPr>
          <w:rFonts w:ascii="Arial" w:hAnsi="Arial" w:cs="Arial"/>
          <w:b/>
          <w:color w:val="538135"/>
        </w:rPr>
        <w:t>Supports</w:t>
      </w:r>
      <w:r w:rsidRPr="00356158">
        <w:rPr>
          <w:rFonts w:ascii="Arial" w:hAnsi="Arial" w:cs="Arial"/>
          <w:color w:val="538135"/>
        </w:rPr>
        <w:t>:</w:t>
      </w:r>
      <w:r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The functionality of the product has at least one method that meets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 xml:space="preserve"> without known defects or </w:t>
      </w:r>
      <w:r>
        <w:rPr>
          <w:rFonts w:ascii="Arial" w:hAnsi="Arial" w:cs="Arial"/>
        </w:rPr>
        <w:t xml:space="preserve">meets </w:t>
      </w:r>
      <w:r w:rsidRPr="001D4FB2">
        <w:rPr>
          <w:rFonts w:ascii="Arial" w:hAnsi="Arial" w:cs="Arial"/>
        </w:rPr>
        <w:t>with equivalent facilitation.</w:t>
      </w:r>
    </w:p>
    <w:p w14:paraId="0B2C6546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356158">
        <w:rPr>
          <w:rFonts w:ascii="Arial" w:hAnsi="Arial" w:cs="Arial"/>
          <w:b/>
          <w:color w:val="BF8F00"/>
        </w:rPr>
        <w:t>Partially Supports</w:t>
      </w:r>
      <w:r w:rsidRPr="00356158">
        <w:rPr>
          <w:rFonts w:ascii="Arial" w:hAnsi="Arial" w:cs="Arial"/>
          <w:color w:val="BF8F00"/>
        </w:rPr>
        <w:t>:</w:t>
      </w:r>
      <w:r w:rsidRPr="001D4FB2">
        <w:rPr>
          <w:rFonts w:ascii="Arial" w:hAnsi="Arial" w:cs="Arial"/>
        </w:rPr>
        <w:t xml:space="preserve"> Some functionality of the product does not meet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4135D458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2012D4">
        <w:rPr>
          <w:rFonts w:ascii="Arial" w:hAnsi="Arial" w:cs="Arial"/>
          <w:b/>
          <w:color w:val="FF0000"/>
        </w:rPr>
        <w:t>Does Not Support</w:t>
      </w:r>
      <w:r w:rsidRPr="002012D4">
        <w:rPr>
          <w:rFonts w:ascii="Arial" w:hAnsi="Arial" w:cs="Arial"/>
          <w:color w:val="FF0000"/>
        </w:rPr>
        <w:t>:</w:t>
      </w:r>
      <w:r w:rsidRPr="001D4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</w:t>
      </w:r>
      <w:r w:rsidRPr="001D4FB2">
        <w:rPr>
          <w:rFonts w:ascii="Arial" w:hAnsi="Arial" w:cs="Arial"/>
        </w:rPr>
        <w:t>ajority of</w:t>
      </w:r>
      <w:r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49200A5C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="00A93D80">
        <w:rPr>
          <w:rFonts w:ascii="Arial" w:hAnsi="Arial" w:cs="Arial"/>
          <w:b/>
        </w:rPr>
        <w:t>(N/A)</w:t>
      </w:r>
      <w:r w:rsidRPr="00BA4B37">
        <w:rPr>
          <w:rFonts w:ascii="Arial" w:hAnsi="Arial" w:cs="Arial"/>
        </w:rPr>
        <w:t>: The criteri</w:t>
      </w:r>
      <w:r>
        <w:rPr>
          <w:rFonts w:ascii="Arial" w:hAnsi="Arial" w:cs="Arial"/>
        </w:rPr>
        <w:t>on</w:t>
      </w:r>
      <w:r w:rsidRPr="00BA4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BA4B37">
        <w:rPr>
          <w:rFonts w:ascii="Arial" w:hAnsi="Arial" w:cs="Arial"/>
        </w:rPr>
        <w:t xml:space="preserve"> not relevant to the product.</w:t>
      </w:r>
    </w:p>
    <w:p w14:paraId="6D3A55D1" w14:textId="0845D674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>: The product has not been evaluated against the criterion. This can be used only in WCAG 2.</w:t>
      </w:r>
      <w:r w:rsidR="00ED572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Level AAA.</w:t>
      </w:r>
    </w:p>
    <w:p w14:paraId="71FB306E" w14:textId="77777777" w:rsidR="004E6944" w:rsidRDefault="004E6944" w:rsidP="004E6944"/>
    <w:p w14:paraId="4A633442" w14:textId="77777777" w:rsidR="00FD507D" w:rsidRPr="0000414C" w:rsidRDefault="00FD507D" w:rsidP="00FD507D">
      <w:pPr>
        <w:pStyle w:val="Heading2"/>
      </w:pPr>
      <w:bookmarkStart w:id="8" w:name="_Toc512938580"/>
      <w:bookmarkStart w:id="9" w:name="_Toc512938849"/>
      <w:r w:rsidRPr="0000532D">
        <w:t>WCAG 2.0 Report</w:t>
      </w:r>
      <w:bookmarkEnd w:id="8"/>
    </w:p>
    <w:p w14:paraId="5AD89E25" w14:textId="77777777" w:rsidR="00FD507D" w:rsidRPr="00B83919" w:rsidRDefault="00FD507D" w:rsidP="00FD507D">
      <w:pPr>
        <w:rPr>
          <w:rFonts w:ascii="Arial" w:hAnsi="Arial" w:cs="Arial"/>
          <w:sz w:val="24"/>
          <w:szCs w:val="24"/>
        </w:rPr>
      </w:pPr>
      <w:r w:rsidRPr="00B83919">
        <w:rPr>
          <w:rFonts w:ascii="Arial" w:hAnsi="Arial" w:cs="Arial"/>
          <w:sz w:val="24"/>
          <w:szCs w:val="24"/>
        </w:rPr>
        <w:t>Tables 1 and 2 also document conformance with</w:t>
      </w:r>
      <w:r>
        <w:rPr>
          <w:rFonts w:ascii="Arial" w:hAnsi="Arial" w:cs="Arial"/>
          <w:sz w:val="24"/>
          <w:szCs w:val="24"/>
        </w:rPr>
        <w:t xml:space="preserve"> Revised Section 508</w:t>
      </w:r>
      <w:r w:rsidRPr="00B83919">
        <w:rPr>
          <w:rFonts w:ascii="Arial" w:hAnsi="Arial" w:cs="Arial"/>
          <w:sz w:val="24"/>
          <w:szCs w:val="24"/>
        </w:rPr>
        <w:t xml:space="preserve">: </w:t>
      </w:r>
    </w:p>
    <w:p w14:paraId="4337C6EF" w14:textId="77777777" w:rsidR="00FD507D" w:rsidRDefault="00FD507D" w:rsidP="00FD507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5 – 501.1 Scope, 504.2 Content Creation or Editing</w:t>
      </w:r>
    </w:p>
    <w:p w14:paraId="4DD7A254" w14:textId="77777777" w:rsidR="00FD507D" w:rsidRPr="005D7D11" w:rsidRDefault="00FD507D" w:rsidP="00FD507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6 – 602.3 Electronic Support Documentation</w:t>
      </w:r>
    </w:p>
    <w:p w14:paraId="647B52BF" w14:textId="77777777" w:rsidR="00FD507D" w:rsidRPr="00327269" w:rsidRDefault="00FD507D" w:rsidP="00FD507D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2.0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anchor="conformance-reqs" w:history="1">
        <w:r w:rsidRPr="00327269">
          <w:rPr>
            <w:rStyle w:val="Hyperlink"/>
            <w:rFonts w:ascii="Arial" w:hAnsi="Arial" w:cs="Arial"/>
            <w:sz w:val="24"/>
            <w:szCs w:val="24"/>
          </w:rPr>
          <w:t>WCAG 2.0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6A22483E" w14:textId="77777777" w:rsidR="00FD507D" w:rsidRPr="00B83919" w:rsidRDefault="00FD507D" w:rsidP="00FD507D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403A7114" w14:textId="77777777" w:rsidR="00FD507D" w:rsidRPr="00B83919" w:rsidRDefault="00FD507D" w:rsidP="00FD507D">
      <w:pPr>
        <w:pStyle w:val="Heading3"/>
        <w:rPr>
          <w:b w:val="0"/>
        </w:rPr>
      </w:pPr>
      <w:r>
        <w:br w:type="page"/>
      </w:r>
      <w:bookmarkStart w:id="10" w:name="_Toc512938581"/>
      <w:r w:rsidRPr="00B83919">
        <w:lastRenderedPageBreak/>
        <w:t xml:space="preserve">Table 1: </w:t>
      </w:r>
      <w:r>
        <w:t>Success</w:t>
      </w:r>
      <w:r w:rsidRPr="00B83919">
        <w:t xml:space="preserve"> Criteria, Level A</w:t>
      </w:r>
      <w:bookmarkEnd w:id="10"/>
    </w:p>
    <w:p w14:paraId="1D10DE17" w14:textId="77777777" w:rsidR="00FD507D" w:rsidRPr="00EA78A7" w:rsidRDefault="00FD507D" w:rsidP="00FD507D">
      <w:r w:rsidRPr="00EA78A7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5920"/>
        <w:gridCol w:w="3374"/>
        <w:gridCol w:w="5079"/>
        <w:gridCol w:w="12"/>
      </w:tblGrid>
      <w:tr w:rsidR="00FD507D" w:rsidRPr="009D590B" w14:paraId="3B5B0342" w14:textId="77777777" w:rsidTr="006429A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B24D952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FB1E4C6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6A24C6F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78A86FE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8D903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1" w:anchor="text-equiv-all" w:history="1">
              <w:r w:rsidR="00FD507D"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="00FD507D"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="00FD507D" w:rsidRPr="009D590B">
              <w:t xml:space="preserve"> (Level A)</w:t>
            </w:r>
          </w:p>
          <w:p w14:paraId="5BCA205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4481BD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D61370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58940F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D8F194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8A94E" w14:textId="13BBD398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0E13F53F" w14:textId="2A455082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4388C" w14:textId="27B124C5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 the wireless connection screen, the Wi-Fi icons do not have equivalent alternative text. The icons visually display additional information such as “5g”, open network and closed network but they are all </w:t>
            </w:r>
            <w:r w:rsidR="00E86BB6">
              <w:rPr>
                <w:rFonts w:eastAsia="Times New Roman" w:cs="Arial"/>
              </w:rPr>
              <w:t xml:space="preserve">displaying the </w:t>
            </w:r>
            <w:r>
              <w:rPr>
                <w:rFonts w:eastAsia="Times New Roman" w:cs="Arial"/>
              </w:rPr>
              <w:t>same common alternative text.</w:t>
            </w:r>
          </w:p>
          <w:p w14:paraId="52EA1159" w14:textId="3A9A4266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7E8B9E7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9D252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2" w:anchor="media-equiv-av-only-alt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="00FD507D" w:rsidRPr="009D590B">
              <w:t xml:space="preserve"> (Level A)</w:t>
            </w:r>
          </w:p>
          <w:p w14:paraId="6F66991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E0BC03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3DA45D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7B5271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BAA424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C6C5D" w14:textId="51DC5608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309600D4" w14:textId="5AA55EF5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AA514" w14:textId="4437CB0A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 w:rsidR="0093214A">
              <w:rPr>
                <w:rFonts w:eastAsia="Times New Roman" w:cs="Arial"/>
              </w:rPr>
              <w:t>software.</w:t>
            </w:r>
          </w:p>
        </w:tc>
      </w:tr>
      <w:tr w:rsidR="00FD507D" w:rsidRPr="009D590B" w14:paraId="7C5F8AF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C4ABF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3" w:anchor="media-equiv-cap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="00FD507D" w:rsidRPr="009D590B">
              <w:t xml:space="preserve"> (Level A)</w:t>
            </w:r>
          </w:p>
          <w:p w14:paraId="02DC6EB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D8FF01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5FB8AF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4E0FDF7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1FC535C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0BE80" w14:textId="0CDD6127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E76D134" w14:textId="1538C47C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4C5A8" w14:textId="2CB56360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 w:rsidR="0093214A">
              <w:rPr>
                <w:rFonts w:eastAsia="Times New Roman" w:cs="Arial"/>
              </w:rPr>
              <w:t>software.</w:t>
            </w:r>
          </w:p>
        </w:tc>
      </w:tr>
      <w:tr w:rsidR="00FD507D" w:rsidRPr="009D590B" w14:paraId="45F957C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3ADE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4" w:anchor="media-equiv-audio-des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="00FD507D" w:rsidRPr="009D590B">
              <w:t xml:space="preserve"> (Level A)</w:t>
            </w:r>
          </w:p>
          <w:p w14:paraId="231448E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C3E47E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C5904F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5E1F68D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605F165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E5720" w14:textId="23E4CC64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BF9CDBB" w14:textId="3DD6769B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67CAA" w14:textId="4BA16201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 w:rsidR="0093214A">
              <w:rPr>
                <w:rFonts w:eastAsia="Times New Roman" w:cs="Arial"/>
              </w:rPr>
              <w:t>software.</w:t>
            </w:r>
          </w:p>
        </w:tc>
      </w:tr>
      <w:tr w:rsidR="00FD507D" w:rsidRPr="009D590B" w14:paraId="6657984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A4FB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5" w:anchor="content-structure-separation-programmati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="00FD507D" w:rsidRPr="009D590B">
              <w:t xml:space="preserve"> (Level A)</w:t>
            </w:r>
          </w:p>
          <w:p w14:paraId="65C08C5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6D60C8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CAA6B3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0E0A36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4E89E46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DF1ED" w14:textId="1B81ED26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12897475" w14:textId="402E636B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56959" w14:textId="627395F5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software supports proper info and relationships in all areas of the interface except the following:</w:t>
            </w:r>
          </w:p>
          <w:p w14:paraId="015C4D54" w14:textId="30E0DD16" w:rsidR="00E81734" w:rsidRDefault="00E81734" w:rsidP="00E81734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E81734">
              <w:rPr>
                <w:rFonts w:eastAsia="Times New Roman" w:cs="Arial"/>
              </w:rPr>
              <w:t xml:space="preserve">All the selected items in the menu do not communicate their state as selected. When a user navigates to any option in the menu, it gets </w:t>
            </w:r>
            <w:r w:rsidRPr="00E81734">
              <w:rPr>
                <w:rFonts w:eastAsia="Times New Roman" w:cs="Arial"/>
              </w:rPr>
              <w:lastRenderedPageBreak/>
              <w:t xml:space="preserve">selected and opens </w:t>
            </w:r>
            <w:r w:rsidR="002D29A3">
              <w:rPr>
                <w:rFonts w:eastAsia="Times New Roman" w:cs="Arial"/>
              </w:rPr>
              <w:t xml:space="preserve">a </w:t>
            </w:r>
            <w:r w:rsidRPr="00E81734">
              <w:rPr>
                <w:rFonts w:eastAsia="Times New Roman" w:cs="Arial"/>
              </w:rPr>
              <w:t>sub menu option in the right. Voice Guide does not read this state.</w:t>
            </w:r>
          </w:p>
          <w:p w14:paraId="7D6A27D2" w14:textId="18EBF056" w:rsidR="00FD507D" w:rsidRDefault="00E81734" w:rsidP="00AF4E2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Voice </w:t>
            </w:r>
            <w:r w:rsidR="002D29A3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 does not support the Clone setup screen in the Installation setup screen. It does not read any content from that screen.</w:t>
            </w:r>
          </w:p>
          <w:p w14:paraId="4201F4D5" w14:textId="144F0E2E" w:rsidR="00175F9D" w:rsidRDefault="00175F9D" w:rsidP="00AF4E2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 the Magic Player screen (Home&gt;Player) Voice </w:t>
            </w:r>
            <w:r w:rsidR="002D29A3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 does not read the memory information e.g., used, and available memory.</w:t>
            </w:r>
          </w:p>
          <w:p w14:paraId="4F4D5F8E" w14:textId="73E398CF" w:rsidR="00AF4E2A" w:rsidRPr="00C06079" w:rsidRDefault="00AF4E2A" w:rsidP="00962120">
            <w:pPr>
              <w:pStyle w:val="ListParagraph"/>
              <w:rPr>
                <w:rFonts w:eastAsia="Times New Roman" w:cs="Arial"/>
              </w:rPr>
            </w:pPr>
          </w:p>
        </w:tc>
      </w:tr>
      <w:tr w:rsidR="00FD507D" w:rsidRPr="009D590B" w14:paraId="530CAC7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A103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6" w:anchor="content-structure-separation-sequenc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="00FD507D" w:rsidRPr="009D590B">
              <w:t xml:space="preserve"> (Level A)</w:t>
            </w:r>
          </w:p>
          <w:p w14:paraId="6ACD1D2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9E4D8E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B611D0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7A4A2D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206E1A7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B8035" w14:textId="074CB8F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D426877" w14:textId="5AD8D9EA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E76C5" w14:textId="256090D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All the contents and the controls are placed logically, and meaningful sequence i</w:t>
            </w:r>
            <w:r w:rsidR="00C838F4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followed throughout the application.</w:t>
            </w:r>
          </w:p>
          <w:p w14:paraId="3B0F3FBB" w14:textId="3748D2D3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6F81272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405E24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7" w:anchor="content-structure-separation-understanding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="00FD507D" w:rsidRPr="00C06079">
              <w:rPr>
                <w:rFonts w:eastAsia="Times New Roman" w:cs="Arial"/>
                <w:b/>
              </w:rPr>
              <w:t xml:space="preserve"> </w:t>
            </w:r>
            <w:r w:rsidR="00FD507D" w:rsidRPr="009D590B">
              <w:t xml:space="preserve"> (Level A)</w:t>
            </w:r>
          </w:p>
          <w:p w14:paraId="486864E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7F45D0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4A24863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0BFCC3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9093F8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741FA" w14:textId="04A1F316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421ADEA9" w14:textId="1C56532A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CC5E6" w14:textId="53F73815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7C5FFF">
              <w:rPr>
                <w:rFonts w:eastAsia="Times New Roman" w:cs="Arial"/>
              </w:rPr>
              <w:t>Instructions do not rely upon visual characteristics or sounds.</w:t>
            </w:r>
          </w:p>
          <w:p w14:paraId="7FA0CD7C" w14:textId="6D14B008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9AAC58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877C2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8" w:anchor="visual-audio-contrast-without-color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="00FD507D" w:rsidRPr="009D590B">
              <w:t xml:space="preserve"> (Level A)</w:t>
            </w:r>
          </w:p>
          <w:p w14:paraId="424706D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9DF781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D0F1DD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7F7A06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1D0B80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90E6B" w14:textId="4E2F5418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FB3AC47" w14:textId="36C144FB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4EA58" w14:textId="08BA0E1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Color is not used as a sole way to communicate information</w:t>
            </w:r>
            <w:r w:rsidRPr="007C5FFF">
              <w:rPr>
                <w:rFonts w:eastAsia="Times New Roman" w:cs="Arial"/>
              </w:rPr>
              <w:t>.</w:t>
            </w:r>
          </w:p>
          <w:p w14:paraId="6AFF27E7" w14:textId="4DB20224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E81734" w:rsidRPr="009D590B" w14:paraId="2D219E84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88238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9" w:anchor="visual-audio-contrast-dis-audio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="00E81734" w:rsidRPr="009D590B">
              <w:t xml:space="preserve"> (Level A)</w:t>
            </w:r>
          </w:p>
          <w:p w14:paraId="4F585E55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C27C15E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C31E87F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1B1369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68717D8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A4525" w14:textId="77777777" w:rsidR="00962120" w:rsidRDefault="00962120" w:rsidP="00962120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40D76970" w14:textId="6790DC91" w:rsidR="00E81734" w:rsidRPr="00E81734" w:rsidRDefault="00E81734" w:rsidP="00E81734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EE48D" w14:textId="0DF23B69" w:rsidR="00E81734" w:rsidRDefault="00962120" w:rsidP="00E8173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Welcome screen in the TV setup process plays an audio automatically and cannot be controlled. This audio is interfering </w:t>
            </w:r>
            <w:r w:rsidR="002D29A3">
              <w:rPr>
                <w:rFonts w:eastAsia="Times New Roman" w:cs="Arial"/>
              </w:rPr>
              <w:t xml:space="preserve">with </w:t>
            </w:r>
            <w:r>
              <w:rPr>
                <w:rFonts w:eastAsia="Times New Roman" w:cs="Arial"/>
              </w:rPr>
              <w:t xml:space="preserve">the Voice </w:t>
            </w:r>
            <w:r w:rsidR="002D29A3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uide.</w:t>
            </w:r>
          </w:p>
          <w:p w14:paraId="24DC291A" w14:textId="77777777" w:rsidR="00E81734" w:rsidRP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  <w:bCs/>
              </w:rPr>
            </w:pPr>
          </w:p>
        </w:tc>
      </w:tr>
      <w:tr w:rsidR="00FD507D" w:rsidRPr="009D590B" w14:paraId="1771646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B002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</w:rPr>
            </w:pPr>
            <w:hyperlink r:id="rId20" w:anchor="keyboard-operation-keyboard-opera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="00FD507D" w:rsidRPr="009D590B">
              <w:t xml:space="preserve"> (Level A)</w:t>
            </w:r>
          </w:p>
          <w:p w14:paraId="6FD1959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665596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92405F6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60568A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88D015F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69CD5" w14:textId="41E62410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59E16745" w14:textId="2F80190B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43A69F" w14:textId="35024C7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</w:t>
            </w:r>
            <w:r w:rsidR="001420E6">
              <w:rPr>
                <w:rFonts w:eastAsia="Times New Roman" w:cs="Arial"/>
              </w:rPr>
              <w:t>TV/Monitor</w:t>
            </w:r>
            <w:r w:rsidR="00C838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software provides an on-screen keyboard to type and provide input. It also includes a </w:t>
            </w:r>
            <w:r>
              <w:rPr>
                <w:rFonts w:eastAsia="Times New Roman" w:cs="Arial"/>
              </w:rPr>
              <w:lastRenderedPageBreak/>
              <w:t xml:space="preserve">screen reader named Voice Guide that provides control of the device using a Voice Guide cursor. This Voice Guide can navigate to and read the non-editable text and active controls. It can be activated by pressing and holding the mute button </w:t>
            </w:r>
            <w:r w:rsidR="00C838F4">
              <w:rPr>
                <w:rFonts w:eastAsia="Times New Roman" w:cs="Arial"/>
              </w:rPr>
              <w:t>o</w:t>
            </w:r>
            <w:r>
              <w:rPr>
                <w:rFonts w:eastAsia="Times New Roman" w:cs="Arial"/>
              </w:rPr>
              <w:t>n the remote.</w:t>
            </w:r>
          </w:p>
          <w:p w14:paraId="395BF276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2EC34C8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5542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keyboard-operation-trapping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="00FD507D" w:rsidRPr="009D590B">
              <w:t xml:space="preserve"> (Level A)</w:t>
            </w:r>
          </w:p>
          <w:p w14:paraId="57193CD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E410A8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03ED7B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E6FB6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9464E92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E8C1E" w14:textId="343C0BC2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B2F5318" w14:textId="604D75E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36F4D" w14:textId="7671F99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keyboard trap </w:t>
            </w:r>
            <w:r w:rsidR="002D29A3">
              <w:rPr>
                <w:rFonts w:eastAsia="Times New Roman" w:cs="Arial"/>
              </w:rPr>
              <w:t xml:space="preserve">was </w:t>
            </w:r>
            <w:r w:rsidR="00E81734">
              <w:rPr>
                <w:rFonts w:eastAsia="Times New Roman" w:cs="Arial"/>
              </w:rPr>
              <w:t>found.</w:t>
            </w:r>
          </w:p>
          <w:p w14:paraId="74A666D1" w14:textId="3EEEDAA3" w:rsidR="00FD507D" w:rsidRPr="00C06079" w:rsidRDefault="00FD507D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7097868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BF58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time-limits-required-behavior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="00FD507D" w:rsidRPr="009D590B">
              <w:t xml:space="preserve"> (Level A)</w:t>
            </w:r>
          </w:p>
          <w:p w14:paraId="03E6A95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2FA2C2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27D39C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91D433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2A81488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0E11F" w14:textId="1803D793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1D222B83" w14:textId="3B6A92B9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BF15E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</w:tc>
      </w:tr>
      <w:tr w:rsidR="00E81734" w:rsidRPr="009D590B" w14:paraId="65B07FB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FD729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time-limits-pause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="00E81734" w:rsidRPr="009D590B">
              <w:t xml:space="preserve"> (Level A)</w:t>
            </w:r>
          </w:p>
          <w:p w14:paraId="7ABE00B4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62DFE2A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D7C73CB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A72E0C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42513D2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968DF" w14:textId="77777777" w:rsidR="00E81734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7A8343C7" w14:textId="4EA8DF54" w:rsidR="00E81734" w:rsidRPr="00C06079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9F765A" w14:textId="6598066C" w:rsid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t xml:space="preserve">No auto moving content </w:t>
            </w:r>
            <w:r w:rsidR="002D29A3">
              <w:t xml:space="preserve">was </w:t>
            </w:r>
            <w:r>
              <w:t>found.</w:t>
            </w:r>
          </w:p>
          <w:p w14:paraId="118C46F8" w14:textId="77777777" w:rsid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  <w:p w14:paraId="5F47EF34" w14:textId="1AB8FBC5" w:rsidR="00E81734" w:rsidRPr="00C06079" w:rsidRDefault="00E81734" w:rsidP="00E81734">
            <w:pPr>
              <w:spacing w:after="0" w:line="240" w:lineRule="auto"/>
              <w:ind w:left="720"/>
              <w:rPr>
                <w:rFonts w:eastAsia="Times New Roman" w:cs="Arial"/>
              </w:rPr>
            </w:pPr>
          </w:p>
        </w:tc>
      </w:tr>
      <w:tr w:rsidR="00FD507D" w:rsidRPr="009D590B" w14:paraId="56050F5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1A4C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seizure-does-not-violat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="00FD507D" w:rsidRPr="009D590B">
              <w:t xml:space="preserve"> (Level A)</w:t>
            </w:r>
          </w:p>
          <w:p w14:paraId="08BAE00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4302FF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7AC4FD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880181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29FA0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79C8B" w14:textId="145861F4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AE2E566" w14:textId="16B07CD4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749DB" w14:textId="66DDF36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flashing content was </w:t>
            </w:r>
            <w:r w:rsidR="00E81734">
              <w:rPr>
                <w:rFonts w:eastAsia="Times New Roman" w:cs="Arial"/>
              </w:rPr>
              <w:t>found.</w:t>
            </w:r>
          </w:p>
          <w:p w14:paraId="3A291B32" w14:textId="1B355C29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214591F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9CBE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navigation-mechanisms-skip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="00FD507D" w:rsidRPr="009D590B">
              <w:t xml:space="preserve"> (Level A)</w:t>
            </w:r>
          </w:p>
          <w:p w14:paraId="2D80343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A5FC68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750B4E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2E39367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504.2 (Authoring Tool)</w:t>
            </w:r>
          </w:p>
          <w:p w14:paraId="63EC7688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Pr="00C06079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C3BCB" w14:textId="6643255A" w:rsidR="00FD507D" w:rsidRPr="00C06079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lastRenderedPageBreak/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E7BF0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non-Web product</w:t>
            </w:r>
          </w:p>
        </w:tc>
      </w:tr>
      <w:tr w:rsidR="00FD507D" w:rsidRPr="009D590B" w14:paraId="4160A58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C6AD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navigation-mechanisms-tit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="00FD507D" w:rsidRPr="009D590B">
              <w:t xml:space="preserve"> (Level A)</w:t>
            </w:r>
          </w:p>
          <w:p w14:paraId="629BC55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CEDC75D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905F5D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4B4A4F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128DD6F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B02C5" w14:textId="63F64EB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405DC0BE" w14:textId="0BB1920F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80273" w14:textId="7B375A69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All the screen</w:t>
            </w:r>
            <w:r w:rsidR="00F9247C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were properly titled, or context sensitive information was available as a header text.</w:t>
            </w:r>
          </w:p>
          <w:p w14:paraId="38EEEF57" w14:textId="77777777" w:rsidR="00FD507D" w:rsidRPr="00C06079" w:rsidRDefault="00FD507D" w:rsidP="00F94E9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E81734" w:rsidRPr="009D590B" w14:paraId="3365D46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A6251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navigation-mechanisms-focus-order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="00E81734" w:rsidRPr="009D590B">
              <w:t xml:space="preserve"> (Level A)</w:t>
            </w:r>
          </w:p>
          <w:p w14:paraId="105A7B18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A310E00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6F2FE6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31583C3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B6CB658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FBB9B" w14:textId="77777777" w:rsidR="00E81734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62B92403" w14:textId="363CF00A" w:rsidR="00E81734" w:rsidRPr="00C06079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CA50ED" w14:textId="550A54FA" w:rsidR="002B7F71" w:rsidRPr="002B7F71" w:rsidRDefault="002B7F71" w:rsidP="002B7F71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Focus order is logical for most of the controls </w:t>
            </w:r>
            <w:proofErr w:type="gramStart"/>
            <w:r>
              <w:rPr>
                <w:rFonts w:eastAsia="Times New Roman" w:cs="Arial"/>
              </w:rPr>
              <w:t>accept</w:t>
            </w:r>
            <w:proofErr w:type="gramEnd"/>
            <w:r w:rsidR="002D29A3">
              <w:rPr>
                <w:rFonts w:eastAsia="Times New Roman" w:cs="Arial"/>
              </w:rPr>
              <w:t xml:space="preserve"> for</w:t>
            </w:r>
            <w:r>
              <w:rPr>
                <w:rFonts w:eastAsia="Times New Roman" w:cs="Arial"/>
              </w:rPr>
              <w:t xml:space="preserve"> the following:</w:t>
            </w:r>
          </w:p>
          <w:p w14:paraId="658E9AE9" w14:textId="0F565EE3" w:rsidR="00962120" w:rsidRDefault="002B7F71" w:rsidP="00962120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  <w:r w:rsidR="00962120" w:rsidRPr="00962120">
              <w:rPr>
                <w:rFonts w:eastAsia="Times New Roman" w:cs="Arial"/>
              </w:rPr>
              <w:t xml:space="preserve">The focus moves based on the position of the controls. For example, if there are four elements present on the screen as a square position and the control at the top left corner is currently focused then pressing down arrow will move to the control at the bottom left and </w:t>
            </w:r>
            <w:r w:rsidR="002D29A3">
              <w:rPr>
                <w:rFonts w:eastAsia="Times New Roman" w:cs="Arial"/>
              </w:rPr>
              <w:t xml:space="preserve">the </w:t>
            </w:r>
            <w:r w:rsidR="00962120" w:rsidRPr="00962120">
              <w:rPr>
                <w:rFonts w:eastAsia="Times New Roman" w:cs="Arial"/>
              </w:rPr>
              <w:t xml:space="preserve">right arrow will move the focus to the top right and vice versa. However, a visually impaired person will not understand the position of the controls and cannot access all the elements. Focus should move logically one by one, and </w:t>
            </w:r>
            <w:r w:rsidR="002D29A3">
              <w:rPr>
                <w:rFonts w:eastAsia="Times New Roman" w:cs="Arial"/>
              </w:rPr>
              <w:t xml:space="preserve">the </w:t>
            </w:r>
            <w:r w:rsidR="00962120" w:rsidRPr="00962120">
              <w:rPr>
                <w:rFonts w:eastAsia="Times New Roman" w:cs="Arial"/>
              </w:rPr>
              <w:t>user should be able to access all the controls by using one arrow key.</w:t>
            </w:r>
          </w:p>
          <w:p w14:paraId="5B56FE47" w14:textId="2037F83A" w:rsidR="00962120" w:rsidRPr="002B7F71" w:rsidRDefault="00175F9D" w:rsidP="002B7F7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F</w:t>
            </w:r>
            <w:r w:rsidR="002B7F71" w:rsidRPr="002B7F71">
              <w:rPr>
                <w:rFonts w:eastAsia="Times New Roman" w:cs="Arial"/>
              </w:rPr>
              <w:t>ocus should always move to the first interactive element</w:t>
            </w:r>
            <w:r>
              <w:rPr>
                <w:rFonts w:eastAsia="Times New Roman" w:cs="Arial"/>
              </w:rPr>
              <w:t xml:space="preserve"> on the screen when a new screen loads</w:t>
            </w:r>
            <w:r w:rsidR="002B7F71" w:rsidRPr="002B7F71">
              <w:rPr>
                <w:rFonts w:eastAsia="Times New Roman" w:cs="Arial"/>
              </w:rPr>
              <w:t xml:space="preserve">. In the magic player screen: </w:t>
            </w:r>
            <w:r>
              <w:rPr>
                <w:rFonts w:eastAsia="Times New Roman" w:cs="Arial"/>
              </w:rPr>
              <w:t>(</w:t>
            </w:r>
            <w:r w:rsidR="002B7F71" w:rsidRPr="002B7F71">
              <w:rPr>
                <w:rFonts w:eastAsia="Times New Roman" w:cs="Arial"/>
              </w:rPr>
              <w:t>home&gt;player</w:t>
            </w:r>
            <w:r>
              <w:rPr>
                <w:rFonts w:eastAsia="Times New Roman" w:cs="Arial"/>
              </w:rPr>
              <w:t xml:space="preserve">) </w:t>
            </w:r>
            <w:r w:rsidR="002B7F71" w:rsidRPr="002B7F71">
              <w:rPr>
                <w:rFonts w:eastAsia="Times New Roman" w:cs="Arial"/>
              </w:rPr>
              <w:t>focus move</w:t>
            </w:r>
            <w:r>
              <w:rPr>
                <w:rFonts w:eastAsia="Times New Roman" w:cs="Arial"/>
              </w:rPr>
              <w:t>s</w:t>
            </w:r>
            <w:r w:rsidR="002B7F71" w:rsidRPr="002B7F71">
              <w:rPr>
                <w:rFonts w:eastAsia="Times New Roman" w:cs="Arial"/>
              </w:rPr>
              <w:t xml:space="preserve"> to the main content and</w:t>
            </w:r>
            <w:r>
              <w:rPr>
                <w:rFonts w:eastAsia="Times New Roman" w:cs="Arial"/>
              </w:rPr>
              <w:t xml:space="preserve"> </w:t>
            </w:r>
            <w:r w:rsidR="002B7F71" w:rsidRPr="002B7F71">
              <w:rPr>
                <w:rFonts w:eastAsia="Times New Roman" w:cs="Arial"/>
              </w:rPr>
              <w:t>skip</w:t>
            </w:r>
            <w:r w:rsidR="002D29A3">
              <w:rPr>
                <w:rFonts w:eastAsia="Times New Roman" w:cs="Arial"/>
              </w:rPr>
              <w:t>s</w:t>
            </w:r>
            <w:r w:rsidR="002B7F71" w:rsidRPr="002B7F71">
              <w:rPr>
                <w:rFonts w:eastAsia="Times New Roman" w:cs="Arial"/>
              </w:rPr>
              <w:t xml:space="preserve"> the three options at the top bar “internal memory”, “Filter by” and “option”. These items can be found by pressing</w:t>
            </w:r>
            <w:r w:rsidR="002D29A3">
              <w:rPr>
                <w:rFonts w:eastAsia="Times New Roman" w:cs="Arial"/>
              </w:rPr>
              <w:t xml:space="preserve"> the</w:t>
            </w:r>
            <w:r w:rsidR="002B7F71" w:rsidRPr="002B7F71">
              <w:rPr>
                <w:rFonts w:eastAsia="Times New Roman" w:cs="Arial"/>
              </w:rPr>
              <w:t xml:space="preserve"> up arrow. But a user will not understand that there </w:t>
            </w:r>
            <w:r w:rsidR="002B7F71" w:rsidRPr="002B7F71">
              <w:rPr>
                <w:rFonts w:eastAsia="Times New Roman" w:cs="Arial"/>
              </w:rPr>
              <w:lastRenderedPageBreak/>
              <w:t xml:space="preserve">is </w:t>
            </w:r>
            <w:r w:rsidR="002D29A3">
              <w:rPr>
                <w:rFonts w:eastAsia="Times New Roman" w:cs="Arial"/>
              </w:rPr>
              <w:t xml:space="preserve">an </w:t>
            </w:r>
            <w:r w:rsidR="002B7F71" w:rsidRPr="002B7F71">
              <w:rPr>
                <w:rFonts w:eastAsia="Times New Roman" w:cs="Arial"/>
              </w:rPr>
              <w:t xml:space="preserve">option available at the </w:t>
            </w:r>
            <w:r w:rsidRPr="002B7F71">
              <w:rPr>
                <w:rFonts w:eastAsia="Times New Roman" w:cs="Arial"/>
              </w:rPr>
              <w:t>top since</w:t>
            </w:r>
            <w:r w:rsidR="002B7F71" w:rsidRPr="002B7F71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Voice Guide</w:t>
            </w:r>
            <w:r w:rsidR="002B7F71" w:rsidRPr="002B7F71">
              <w:rPr>
                <w:rFonts w:eastAsia="Times New Roman" w:cs="Arial"/>
              </w:rPr>
              <w:t xml:space="preserve"> does not read the whole screen. </w:t>
            </w:r>
          </w:p>
        </w:tc>
      </w:tr>
      <w:tr w:rsidR="00FD507D" w:rsidRPr="009D590B" w14:paraId="66670F1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2D28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navigation-mechanisms-ref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="00FD507D" w:rsidRPr="009D590B">
              <w:t xml:space="preserve"> (Level A)</w:t>
            </w:r>
          </w:p>
          <w:p w14:paraId="6FA4689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14CCB3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A1BA69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1D3950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D08E5AA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E3078" w14:textId="77777777" w:rsidR="00175F9D" w:rsidRDefault="00175F9D" w:rsidP="00175F9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10B69006" w14:textId="5AD1780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FF545" w14:textId="43B453F4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All the button text </w:t>
            </w:r>
            <w:r w:rsidR="00F9247C">
              <w:rPr>
                <w:rFonts w:eastAsia="Times New Roman" w:cs="Arial"/>
              </w:rPr>
              <w:t xml:space="preserve">content </w:t>
            </w:r>
            <w:r>
              <w:rPr>
                <w:rFonts w:eastAsia="Times New Roman" w:cs="Arial"/>
              </w:rPr>
              <w:t xml:space="preserve">were meaningful in the </w:t>
            </w:r>
            <w:r w:rsidR="00E81734">
              <w:rPr>
                <w:rFonts w:eastAsia="Times New Roman" w:cs="Arial"/>
              </w:rPr>
              <w:t>context</w:t>
            </w:r>
            <w:r w:rsidR="00175F9D">
              <w:rPr>
                <w:rFonts w:eastAsia="Times New Roman" w:cs="Arial"/>
              </w:rPr>
              <w:t xml:space="preserve"> except the following: </w:t>
            </w:r>
          </w:p>
          <w:p w14:paraId="780590E1" w14:textId="370DA52E" w:rsidR="00175F9D" w:rsidRDefault="00175F9D" w:rsidP="00175F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Zooming options in the picture size settings screen (</w:t>
            </w:r>
            <w:r w:rsidRPr="00175F9D">
              <w:rPr>
                <w:rFonts w:eastAsia="Times New Roman" w:cs="Arial"/>
              </w:rPr>
              <w:t>Picture&gt;Picture size settings&gt;picture size-custom&gt;zoom and position</w:t>
            </w:r>
            <w:r>
              <w:rPr>
                <w:rFonts w:eastAsia="Times New Roman" w:cs="Arial"/>
              </w:rPr>
              <w:t>), the controls under the positions are not associated with their header position. Voice guide does not read the text “position”; it just reads the controls as “left”, “right”, “top” and “bottom”.</w:t>
            </w:r>
          </w:p>
          <w:p w14:paraId="72FE26D5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  <w:p w14:paraId="1B249B50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B1A69B7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C07E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meaning-doc-lang-i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="00FD507D" w:rsidRPr="009D590B">
              <w:t xml:space="preserve"> (Level A)</w:t>
            </w:r>
          </w:p>
          <w:p w14:paraId="3A881B7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293337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42A711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B423C4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7103CDA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B39BB" w14:textId="1C320281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  <w:p w14:paraId="14E2A02A" w14:textId="36801F1E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72DF1" w14:textId="1A6CAF3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assistive technology (Voice </w:t>
            </w:r>
            <w:r w:rsidR="002D29A3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uide) on this software only supports English. When the language is changed into Spanish or Fr</w:t>
            </w:r>
            <w:r w:rsidR="00F9247C">
              <w:rPr>
                <w:rFonts w:eastAsia="Times New Roman" w:cs="Arial"/>
              </w:rPr>
              <w:t>ench</w:t>
            </w:r>
            <w:r>
              <w:rPr>
                <w:rFonts w:eastAsia="Times New Roman" w:cs="Arial"/>
              </w:rPr>
              <w:t xml:space="preserve"> </w:t>
            </w:r>
            <w:r w:rsidR="002D29A3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Voice Guide does not work.</w:t>
            </w:r>
          </w:p>
        </w:tc>
      </w:tr>
      <w:tr w:rsidR="00FD507D" w:rsidRPr="009D590B" w14:paraId="16C67E1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6724A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0" w:anchor="consistent-behavior-receive-focu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="00FD507D" w:rsidRPr="009D590B">
              <w:t xml:space="preserve"> (Level A)</w:t>
            </w:r>
          </w:p>
          <w:p w14:paraId="526B4E6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9ACD21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604870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6BE280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812B62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6B038" w14:textId="4596DF43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869D514" w14:textId="30F5F6C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015C4" w14:textId="47FFE35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Nothing changed unexpectedly on focus.</w:t>
            </w:r>
          </w:p>
          <w:p w14:paraId="7CEFCE33" w14:textId="6C368DF3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451A7EA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083C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consistent-behavior-unpredictable-chang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="00FD507D" w:rsidRPr="009D590B">
              <w:t xml:space="preserve"> (Level A)</w:t>
            </w:r>
          </w:p>
          <w:p w14:paraId="5B2C95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87AD26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AE599F8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550AAE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2B9BB8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55C8A" w14:textId="3EC207F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F098AD3" w14:textId="6708715A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F8BA7" w14:textId="77777777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  <w:p w14:paraId="113D7F0E" w14:textId="34B8ED91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Nothing changed unexpectedly on input.</w:t>
            </w:r>
          </w:p>
          <w:p w14:paraId="7F3FF973" w14:textId="03F08B22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1E8F5B4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38EA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minimize-error-identifie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="00FD507D" w:rsidRPr="009D590B">
              <w:t xml:space="preserve"> (Level A)</w:t>
            </w:r>
          </w:p>
          <w:p w14:paraId="2CA483E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E65B3C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EAD9D5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57B306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504.2 (Authoring Tool)</w:t>
            </w:r>
          </w:p>
          <w:p w14:paraId="21FDF3E2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1EB9C" w14:textId="357EB529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61389696" w14:textId="028B9A3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5ED4E" w14:textId="18A486E3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Error messages were </w:t>
            </w:r>
            <w:r w:rsidR="00E81734">
              <w:rPr>
                <w:rFonts w:eastAsia="Times New Roman" w:cs="Arial"/>
              </w:rPr>
              <w:t>provided.</w:t>
            </w:r>
            <w:r>
              <w:rPr>
                <w:rFonts w:eastAsia="Times New Roman" w:cs="Arial"/>
              </w:rPr>
              <w:t xml:space="preserve"> </w:t>
            </w:r>
          </w:p>
          <w:p w14:paraId="3F9DA9FE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00A981DD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C8841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minimize-error-cue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="00FD507D" w:rsidRPr="009D590B">
              <w:t xml:space="preserve"> (Level A)</w:t>
            </w:r>
          </w:p>
          <w:p w14:paraId="01F415E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BFA301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813BA0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7D4569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80A57A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06DD6" w14:textId="55EF6E5C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7A12AD57" w14:textId="49F173B8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0D386" w14:textId="77777777" w:rsidR="00FD507D" w:rsidRDefault="00FD507D" w:rsidP="005809EC">
            <w:pPr>
              <w:spacing w:after="0" w:line="240" w:lineRule="auto"/>
              <w:ind w:left="114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The software provides proper labels and instructions in most areas of the interface. However, in the following locations, insufficient instructions will cause difficulty for some users:</w:t>
            </w:r>
          </w:p>
          <w:p w14:paraId="009FA498" w14:textId="1E3DDDB3" w:rsidR="00552A78" w:rsidRDefault="00FD507D" w:rsidP="00552A78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552A78">
              <w:rPr>
                <w:rFonts w:eastAsia="Times New Roman" w:cs="Arial"/>
              </w:rPr>
              <w:t xml:space="preserve">The lowercase and uppercase letters on the keyboard are not distinguished from </w:t>
            </w:r>
            <w:r w:rsidR="00971AE2" w:rsidRPr="00552A78">
              <w:rPr>
                <w:rFonts w:eastAsia="Times New Roman" w:cs="Arial"/>
              </w:rPr>
              <w:t>one another.</w:t>
            </w:r>
            <w:r w:rsidR="00552A78" w:rsidRPr="00552A78">
              <w:rPr>
                <w:rFonts w:eastAsia="Times New Roman" w:cs="Arial"/>
              </w:rPr>
              <w:t xml:space="preserve"> When the on-screen keyboard pops up</w:t>
            </w:r>
            <w:r w:rsidR="002D29A3">
              <w:rPr>
                <w:rFonts w:eastAsia="Times New Roman" w:cs="Arial"/>
              </w:rPr>
              <w:t xml:space="preserve"> the</w:t>
            </w:r>
            <w:r w:rsidR="00552A78" w:rsidRPr="00552A78">
              <w:rPr>
                <w:rFonts w:eastAsia="Times New Roman" w:cs="Arial"/>
              </w:rPr>
              <w:t xml:space="preserve"> S</w:t>
            </w:r>
            <w:r w:rsidR="002D29A3">
              <w:rPr>
                <w:rFonts w:eastAsia="Times New Roman" w:cs="Arial"/>
              </w:rPr>
              <w:t xml:space="preserve">creen </w:t>
            </w:r>
            <w:r w:rsidR="00552A78" w:rsidRPr="00552A78">
              <w:rPr>
                <w:rFonts w:eastAsia="Times New Roman" w:cs="Arial"/>
              </w:rPr>
              <w:t>R</w:t>
            </w:r>
            <w:r w:rsidR="002D29A3">
              <w:rPr>
                <w:rFonts w:eastAsia="Times New Roman" w:cs="Arial"/>
              </w:rPr>
              <w:t>eader</w:t>
            </w:r>
            <w:r w:rsidR="00552A78" w:rsidRPr="00552A78">
              <w:rPr>
                <w:rFonts w:eastAsia="Times New Roman" w:cs="Arial"/>
              </w:rPr>
              <w:t xml:space="preserve"> should read the current state as all uppercase letter</w:t>
            </w:r>
            <w:r w:rsidR="002D29A3">
              <w:rPr>
                <w:rFonts w:eastAsia="Times New Roman" w:cs="Arial"/>
              </w:rPr>
              <w:t>s</w:t>
            </w:r>
            <w:r w:rsidR="00552A78" w:rsidRPr="00552A78">
              <w:rPr>
                <w:rFonts w:eastAsia="Times New Roman" w:cs="Arial"/>
              </w:rPr>
              <w:t xml:space="preserve"> and when it automatically </w:t>
            </w:r>
            <w:r w:rsidR="00540573" w:rsidRPr="00552A78">
              <w:rPr>
                <w:rFonts w:eastAsia="Times New Roman" w:cs="Arial"/>
              </w:rPr>
              <w:t>changes</w:t>
            </w:r>
            <w:r w:rsidR="00552A78" w:rsidRPr="00552A78">
              <w:rPr>
                <w:rFonts w:eastAsia="Times New Roman" w:cs="Arial"/>
              </w:rPr>
              <w:t xml:space="preserve"> into lowercase it should also announce that.</w:t>
            </w:r>
          </w:p>
          <w:p w14:paraId="52D01876" w14:textId="5AA09B4D" w:rsidR="00FD36EE" w:rsidRPr="002D29A3" w:rsidRDefault="00FD36EE" w:rsidP="002D29A3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FD36EE">
              <w:rPr>
                <w:rFonts w:eastAsia="Times New Roman" w:cs="Arial"/>
              </w:rPr>
              <w:t xml:space="preserve">When </w:t>
            </w:r>
            <w:r w:rsidR="002D29A3">
              <w:rPr>
                <w:rFonts w:eastAsia="Times New Roman" w:cs="Arial"/>
              </w:rPr>
              <w:t xml:space="preserve">the </w:t>
            </w:r>
            <w:proofErr w:type="gramStart"/>
            <w:r w:rsidRPr="00FD36EE">
              <w:rPr>
                <w:rFonts w:eastAsia="Times New Roman" w:cs="Arial"/>
              </w:rPr>
              <w:t>on screen</w:t>
            </w:r>
            <w:proofErr w:type="gramEnd"/>
            <w:r w:rsidRPr="00FD36EE">
              <w:rPr>
                <w:rFonts w:eastAsia="Times New Roman" w:cs="Arial"/>
              </w:rPr>
              <w:t xml:space="preserve"> keyboard is open for add</w:t>
            </w:r>
            <w:r>
              <w:rPr>
                <w:rFonts w:eastAsia="Times New Roman" w:cs="Arial"/>
              </w:rPr>
              <w:t>ing</w:t>
            </w:r>
            <w:r w:rsidRPr="00FD36EE">
              <w:rPr>
                <w:rFonts w:eastAsia="Times New Roman" w:cs="Arial"/>
              </w:rPr>
              <w:t xml:space="preserve"> message</w:t>
            </w:r>
            <w:r w:rsidR="002D29A3">
              <w:rPr>
                <w:rFonts w:eastAsia="Times New Roman" w:cs="Arial"/>
              </w:rPr>
              <w:t>s</w:t>
            </w:r>
            <w:r w:rsidRPr="00FD36EE">
              <w:rPr>
                <w:rFonts w:eastAsia="Times New Roman" w:cs="Arial"/>
              </w:rPr>
              <w:t xml:space="preserve"> in the ticker screen, it displays some </w:t>
            </w:r>
            <w:proofErr w:type="gramStart"/>
            <w:r w:rsidRPr="00FD36EE">
              <w:rPr>
                <w:rFonts w:eastAsia="Times New Roman" w:cs="Arial"/>
              </w:rPr>
              <w:t>instruction</w:t>
            </w:r>
            <w:proofErr w:type="gramEnd"/>
            <w:r w:rsidRPr="00FD36EE">
              <w:rPr>
                <w:rFonts w:eastAsia="Times New Roman" w:cs="Arial"/>
              </w:rPr>
              <w:t xml:space="preserve"> as “As you enter characters, recommended text will be shown”. </w:t>
            </w:r>
            <w:r>
              <w:rPr>
                <w:rFonts w:eastAsia="Times New Roman" w:cs="Arial"/>
              </w:rPr>
              <w:t>Voice Guide</w:t>
            </w:r>
            <w:r w:rsidRPr="00FD36EE">
              <w:rPr>
                <w:rFonts w:eastAsia="Times New Roman" w:cs="Arial"/>
              </w:rPr>
              <w:t xml:space="preserve"> does not read that to the user. But when the recommended text is available, they can be accessed by the up arrow.</w:t>
            </w:r>
          </w:p>
          <w:p w14:paraId="02C3E987" w14:textId="5E72CA56" w:rsidR="00540573" w:rsidRDefault="00540573" w:rsidP="00552A78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month, day, year, hour and minute form fields in the date and time screen do not have any visual and programmatic label</w:t>
            </w:r>
            <w:r w:rsidR="002D29A3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. </w:t>
            </w:r>
          </w:p>
          <w:p w14:paraId="217E8964" w14:textId="677463DA" w:rsidR="00540573" w:rsidRDefault="00540573" w:rsidP="00552A78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 the </w:t>
            </w:r>
            <w:r w:rsidR="002D29A3">
              <w:rPr>
                <w:rFonts w:eastAsia="Times New Roman" w:cs="Arial"/>
              </w:rPr>
              <w:t>O</w:t>
            </w:r>
            <w:r w:rsidR="00327387">
              <w:rPr>
                <w:rFonts w:eastAsia="Times New Roman" w:cs="Arial"/>
              </w:rPr>
              <w:t>n</w:t>
            </w:r>
            <w:r>
              <w:rPr>
                <w:rFonts w:eastAsia="Times New Roman" w:cs="Arial"/>
              </w:rPr>
              <w:t>/Off timer screen, when holiday is added then it shows as a 2</w:t>
            </w:r>
            <w:r w:rsidRPr="00540573">
              <w:rPr>
                <w:rFonts w:eastAsia="Times New Roman" w:cs="Arial"/>
                <w:vertAlign w:val="superscript"/>
              </w:rPr>
              <w:t>nd</w:t>
            </w:r>
            <w:r>
              <w:rPr>
                <w:rFonts w:eastAsia="Times New Roman" w:cs="Arial"/>
              </w:rPr>
              <w:t xml:space="preserve"> option in the holiday management screen. But this option has a label as the date, which is not meaningful for a Voice Guide user.</w:t>
            </w:r>
          </w:p>
          <w:p w14:paraId="1BE37919" w14:textId="2DD336C3" w:rsidR="00FD507D" w:rsidRPr="002D29A3" w:rsidRDefault="00FD36EE" w:rsidP="002D29A3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Do not use a proxy server for address beginning with form field in the proxy server screen (Network&gt;Server network settings&gt;proxy server – on) is missing programmatic label. Voice </w:t>
            </w:r>
            <w:r w:rsidR="002D29A3">
              <w:rPr>
                <w:rFonts w:eastAsia="Times New Roman" w:cs="Arial"/>
              </w:rPr>
              <w:lastRenderedPageBreak/>
              <w:t>G</w:t>
            </w:r>
            <w:r>
              <w:rPr>
                <w:rFonts w:eastAsia="Times New Roman" w:cs="Arial"/>
              </w:rPr>
              <w:t>uide does not read the label and role for this control.</w:t>
            </w:r>
          </w:p>
        </w:tc>
      </w:tr>
      <w:tr w:rsidR="00FD507D" w:rsidRPr="009D590B" w14:paraId="343DBC94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79D3B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ensure-compat-parse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="00FD507D" w:rsidRPr="009D590B">
              <w:t xml:space="preserve"> (Level A)</w:t>
            </w:r>
          </w:p>
          <w:p w14:paraId="2D879E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6E2FC1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CECD31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46B9A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F13560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7FD3B" w14:textId="5D69B3DC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3923803A" w14:textId="40A76BF2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AF961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</w:tc>
      </w:tr>
      <w:tr w:rsidR="00FD507D" w:rsidRPr="009D590B" w14:paraId="4947CDA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8586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ensure-compat-rsv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="00FD507D" w:rsidRPr="009D590B">
              <w:t xml:space="preserve"> (Level A)</w:t>
            </w:r>
          </w:p>
          <w:p w14:paraId="06E42AB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A47199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4AD029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C49C4D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511E983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CE55D" w14:textId="3B25E31A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15071934" w14:textId="3F8C8317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E93F7" w14:textId="378630AA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The software supports Name, Role, and Value information consistently across the interface for most screens; however, there are some elements that lack proper name, role, and value information. </w:t>
            </w:r>
          </w:p>
          <w:p w14:paraId="5BFB2E67" w14:textId="2F1122A6" w:rsidR="00FD36EE" w:rsidRDefault="00AF4E2A" w:rsidP="005809EC">
            <w:pPr>
              <w:pStyle w:val="ListParagraph"/>
              <w:numPr>
                <w:ilvl w:val="0"/>
                <w:numId w:val="2"/>
              </w:numPr>
            </w:pPr>
            <w:r w:rsidRPr="00AF4E2A">
              <w:t xml:space="preserve">All the sliders do not indicate their role as slider. A user will not understand how to use them. </w:t>
            </w:r>
            <w:r w:rsidR="002D29A3">
              <w:t xml:space="preserve">The </w:t>
            </w:r>
            <w:r w:rsidRPr="00AF4E2A">
              <w:t>S</w:t>
            </w:r>
            <w:r w:rsidR="002D29A3">
              <w:t xml:space="preserve">creen </w:t>
            </w:r>
            <w:r w:rsidRPr="00AF4E2A">
              <w:t>R</w:t>
            </w:r>
            <w:r w:rsidR="002D29A3">
              <w:t>eader</w:t>
            </w:r>
            <w:r w:rsidRPr="00AF4E2A">
              <w:t xml:space="preserve"> should read the sliders as slider. For example, settings&gt;picture&gt;brightness is being read as “brightness 0 to 100, 45”. It should be read as “brightness slider 0 to 100, current 45”. So that user can get the complete understanding about the element and how to change it. </w:t>
            </w:r>
          </w:p>
          <w:p w14:paraId="662B4E37" w14:textId="0D238732" w:rsidR="00FD36EE" w:rsidRDefault="00FD36EE" w:rsidP="005809EC">
            <w:pPr>
              <w:pStyle w:val="ListParagraph"/>
              <w:numPr>
                <w:ilvl w:val="0"/>
                <w:numId w:val="2"/>
              </w:numPr>
            </w:pPr>
            <w:r>
              <w:t>There are many disabled controls that are visually indicating as disabled, but Voice Guide does not read them as disabled. Some examples are:</w:t>
            </w:r>
          </w:p>
          <w:p w14:paraId="463E366C" w14:textId="539CFFFB" w:rsidR="00FD36EE" w:rsidRDefault="00FD36EE" w:rsidP="00FD36EE">
            <w:pPr>
              <w:pStyle w:val="ListParagraph"/>
              <w:numPr>
                <w:ilvl w:val="1"/>
                <w:numId w:val="2"/>
              </w:numPr>
            </w:pPr>
            <w:r>
              <w:t>the disabled options from the option drop down in magic player screen.</w:t>
            </w:r>
          </w:p>
          <w:p w14:paraId="30040E0F" w14:textId="49152D6E" w:rsidR="00FD507D" w:rsidRDefault="00FD36EE" w:rsidP="00FD36EE">
            <w:pPr>
              <w:pStyle w:val="ListParagraph"/>
              <w:numPr>
                <w:ilvl w:val="1"/>
                <w:numId w:val="2"/>
              </w:numPr>
            </w:pPr>
            <w:r>
              <w:t xml:space="preserve"> “No Holidays” button in the Holiday management screen. </w:t>
            </w:r>
          </w:p>
          <w:p w14:paraId="4C7CA85B" w14:textId="12F9B945" w:rsidR="00FD36EE" w:rsidRDefault="00FD36EE" w:rsidP="00FD36EE">
            <w:pPr>
              <w:pStyle w:val="ListParagraph"/>
              <w:numPr>
                <w:ilvl w:val="1"/>
                <w:numId w:val="2"/>
              </w:numPr>
            </w:pPr>
            <w:r>
              <w:t xml:space="preserve">In the zoom and position settings screen </w:t>
            </w:r>
            <w:r w:rsidR="002D29A3">
              <w:t xml:space="preserve">there are </w:t>
            </w:r>
            <w:r>
              <w:t>some disabled controls</w:t>
            </w:r>
          </w:p>
          <w:p w14:paraId="2031BB40" w14:textId="63BD50B6" w:rsidR="00FD36EE" w:rsidRPr="00FD36EE" w:rsidRDefault="00FD36EE" w:rsidP="00FD36EE">
            <w:pPr>
              <w:pStyle w:val="ListParagraph"/>
              <w:numPr>
                <w:ilvl w:val="0"/>
                <w:numId w:val="2"/>
              </w:numPr>
            </w:pPr>
            <w:r w:rsidRPr="00FD36EE">
              <w:t xml:space="preserve">When E-manual is pressed in the remote an error message displays on the screen. </w:t>
            </w:r>
            <w:r>
              <w:t xml:space="preserve">Voice </w:t>
            </w:r>
            <w:r>
              <w:lastRenderedPageBreak/>
              <w:t>Guide</w:t>
            </w:r>
            <w:r w:rsidRPr="00FD36EE">
              <w:t xml:space="preserve"> does not read the error message. It just read “ok”. </w:t>
            </w:r>
            <w:r w:rsidR="002D29A3">
              <w:t>The s</w:t>
            </w:r>
            <w:r w:rsidRPr="00FD36EE">
              <w:t xml:space="preserve">ame thing happened when “CH list” is pressed, “not available” message displayed on the screen, but </w:t>
            </w:r>
            <w:r>
              <w:t>Voice Guide</w:t>
            </w:r>
            <w:r w:rsidRPr="00FD36EE">
              <w:t xml:space="preserve"> does not read that.</w:t>
            </w:r>
          </w:p>
          <w:p w14:paraId="50398247" w14:textId="3C25B756" w:rsidR="00FD507D" w:rsidRPr="002D29A3" w:rsidRDefault="00E02B9B" w:rsidP="002D29A3">
            <w:pPr>
              <w:pStyle w:val="ListParagraph"/>
              <w:numPr>
                <w:ilvl w:val="0"/>
                <w:numId w:val="2"/>
              </w:numPr>
            </w:pPr>
            <w:r>
              <w:t>In the zoom and position settings screen (</w:t>
            </w:r>
            <w:r w:rsidRPr="00E02B9B">
              <w:t>Picture&gt;Picture size settings&gt;picture size-custom&gt;zoom and position</w:t>
            </w:r>
            <w:r>
              <w:t xml:space="preserve">) when </w:t>
            </w:r>
            <w:r w:rsidR="002D29A3">
              <w:t xml:space="preserve">the </w:t>
            </w:r>
            <w:r>
              <w:t>user change</w:t>
            </w:r>
            <w:r w:rsidR="002D29A3">
              <w:t>s</w:t>
            </w:r>
            <w:r>
              <w:t xml:space="preserve"> the zoom or the position option the text under the zoom and position updates. But Voice Guide does not read the new texts as they are updating </w:t>
            </w:r>
            <w:r w:rsidR="00D177BE">
              <w:t>based on</w:t>
            </w:r>
            <w:r>
              <w:t xml:space="preserve"> user input.</w:t>
            </w:r>
          </w:p>
        </w:tc>
      </w:tr>
      <w:tr w:rsidR="00FD36EE" w:rsidRPr="009D590B" w14:paraId="170264E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64D3B1" w14:textId="77777777" w:rsidR="00FD36EE" w:rsidRDefault="00FD36EE" w:rsidP="005809EC">
            <w:pPr>
              <w:spacing w:after="0" w:line="240" w:lineRule="auto"/>
            </w:pP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19F4C8" w14:textId="77777777" w:rsidR="00FD36EE" w:rsidRPr="00356158" w:rsidRDefault="00FD36EE" w:rsidP="006429AB">
            <w:pPr>
              <w:spacing w:after="0" w:line="240" w:lineRule="auto"/>
              <w:rPr>
                <w:rFonts w:ascii="Arial" w:hAnsi="Arial" w:cs="Arial"/>
                <w:b/>
                <w:color w:val="BF8F00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D0816F" w14:textId="77777777" w:rsidR="00FD36EE" w:rsidRDefault="00FD36EE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</w:tbl>
    <w:p w14:paraId="62A9AD80" w14:textId="77777777" w:rsidR="00FD507D" w:rsidRDefault="00FD507D" w:rsidP="00FD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271F0ED" w14:textId="77777777" w:rsidR="00FD507D" w:rsidRPr="00B83919" w:rsidRDefault="00FD507D" w:rsidP="00FD507D">
      <w:pPr>
        <w:pStyle w:val="Heading3"/>
      </w:pPr>
      <w:bookmarkStart w:id="11" w:name="_Toc512938582"/>
      <w:r w:rsidRPr="00B83919">
        <w:t xml:space="preserve">Table 2: </w:t>
      </w:r>
      <w:r>
        <w:t>Success</w:t>
      </w:r>
      <w:r w:rsidRPr="00B83919">
        <w:t xml:space="preserve"> Criteria, Level AA</w:t>
      </w:r>
      <w:bookmarkEnd w:id="11"/>
    </w:p>
    <w:p w14:paraId="08347D62" w14:textId="77777777" w:rsidR="00FD507D" w:rsidRPr="00ED3C4C" w:rsidRDefault="00FD507D" w:rsidP="00FD507D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5920"/>
        <w:gridCol w:w="3374"/>
        <w:gridCol w:w="5079"/>
        <w:gridCol w:w="12"/>
      </w:tblGrid>
      <w:tr w:rsidR="00FD507D" w:rsidRPr="009D590B" w14:paraId="757DD329" w14:textId="77777777" w:rsidTr="006429A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0BABE70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728C479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2064479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5E23839A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AB9D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media-equiv-real-time-cap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="00FD507D" w:rsidRPr="009D590B">
              <w:t xml:space="preserve"> (Level AA)</w:t>
            </w:r>
          </w:p>
          <w:p w14:paraId="57574C6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B1A342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74E986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D38722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980A68C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23B47" w14:textId="3205C9E4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2A28D448" w14:textId="71E4FF73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49E8D" w14:textId="04E28061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captions for live programming. There is no live programming in the e-manual.</w:t>
            </w:r>
          </w:p>
        </w:tc>
      </w:tr>
      <w:tr w:rsidR="00FD507D" w:rsidRPr="009D590B" w14:paraId="09ED1D9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C98DE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media-equiv-audio-desc-only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="00FD507D" w:rsidRPr="009D590B">
              <w:t xml:space="preserve"> (Level AA)</w:t>
            </w:r>
          </w:p>
          <w:p w14:paraId="2E01420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14F0E6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0E7D1D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86B0CA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DD2957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7BC77" w14:textId="231F0B65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21F69B4" w14:textId="7928DC21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71F6B" w14:textId="1E3A83BB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There is no pre-recorded audio or video content in 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software</w:t>
            </w:r>
            <w:r w:rsidR="00F94E9A">
              <w:rPr>
                <w:rFonts w:eastAsia="Times New Roman" w:cs="Arial"/>
              </w:rPr>
              <w:t>.</w:t>
            </w:r>
          </w:p>
        </w:tc>
      </w:tr>
      <w:tr w:rsidR="00FD507D" w:rsidRPr="009D590B" w14:paraId="453A8037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616C1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visual-audio-contrast-contrast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="00FD507D" w:rsidRPr="009D590B">
              <w:t xml:space="preserve"> (Level AA)</w:t>
            </w:r>
          </w:p>
          <w:p w14:paraId="60F3DA9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Also applies to:</w:t>
            </w:r>
          </w:p>
          <w:p w14:paraId="0615524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B01766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2294C9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56C867E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03B63" w14:textId="7904D3D1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lastRenderedPageBreak/>
              <w:t>Partially Supports</w:t>
            </w:r>
          </w:p>
          <w:p w14:paraId="7FA3047E" w14:textId="4EF13482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F047EE" w14:textId="7777777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 xml:space="preserve"> </w:t>
            </w:r>
          </w:p>
          <w:p w14:paraId="3C0431C7" w14:textId="493EE69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provides a high-contrast mode option, and all the text and images of text have compli</w:t>
            </w:r>
            <w:r w:rsidR="00C21895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 xml:space="preserve">nt level of contrast ratio against the background color except for the </w:t>
            </w:r>
            <w:r w:rsidR="00971AE2">
              <w:rPr>
                <w:rFonts w:eastAsia="Times New Roman" w:cs="Arial"/>
              </w:rPr>
              <w:t>slider’s</w:t>
            </w:r>
            <w:r>
              <w:rPr>
                <w:rFonts w:eastAsia="Times New Roman" w:cs="Arial"/>
              </w:rPr>
              <w:t xml:space="preserve"> controls. The sliders controls such as volume etc. that use white colored number</w:t>
            </w:r>
            <w:r w:rsidR="00C21895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against a blue background have a non-compl</w:t>
            </w:r>
            <w:r w:rsidR="00C21895">
              <w:rPr>
                <w:rFonts w:eastAsia="Times New Roman" w:cs="Arial"/>
              </w:rPr>
              <w:t>i</w:t>
            </w:r>
            <w:r>
              <w:rPr>
                <w:rFonts w:eastAsia="Times New Roman" w:cs="Arial"/>
              </w:rPr>
              <w:t>ant contrast ratio.</w:t>
            </w:r>
          </w:p>
          <w:p w14:paraId="16D6B06A" w14:textId="3CB71BC8" w:rsidR="00FD507D" w:rsidRPr="009B6888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3600ADB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5902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visual-audio-contrast-sca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="00FD507D" w:rsidRPr="009D590B">
              <w:t xml:space="preserve"> (Level AA)</w:t>
            </w:r>
          </w:p>
          <w:p w14:paraId="1D88F22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9BE99E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0234E06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574EF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21511F6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B6B6C" w14:textId="0D22389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D90897A" w14:textId="167830D4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6E01E" w14:textId="77777777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The software and e-manual support an increased font-size mode.</w:t>
            </w:r>
          </w:p>
        </w:tc>
      </w:tr>
      <w:tr w:rsidR="00FD507D" w:rsidRPr="009D590B" w14:paraId="08FEF8F5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56F5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visual-audio-contrast-text-presentation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="00FD507D" w:rsidRPr="009D590B">
              <w:t xml:space="preserve"> (Level AA)</w:t>
            </w:r>
          </w:p>
          <w:p w14:paraId="785D545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F79717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10380D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E723C9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F8BB5E3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2E20B" w14:textId="74E259CA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265C4E61" w14:textId="1BF5E11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799FC" w14:textId="2039D3E3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informative images of text </w:t>
            </w:r>
            <w:r w:rsidR="000770B1">
              <w:rPr>
                <w:rFonts w:eastAsia="Times New Roman" w:cs="Arial"/>
              </w:rPr>
              <w:t>were</w:t>
            </w:r>
            <w:r>
              <w:rPr>
                <w:rFonts w:eastAsia="Times New Roman" w:cs="Arial"/>
              </w:rPr>
              <w:t xml:space="preserve"> found.</w:t>
            </w:r>
          </w:p>
          <w:p w14:paraId="761B1B9B" w14:textId="4A23896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7227082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174FE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navigation-mechanisms-mult-lo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="00FD507D" w:rsidRPr="009D590B">
              <w:t xml:space="preserve"> (Level AA)</w:t>
            </w:r>
          </w:p>
          <w:p w14:paraId="251211A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13B5A2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CFD7B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4377E3B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96709B7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EC9A75" w14:textId="5ECCE20C" w:rsidR="00FD507D" w:rsidRPr="00C06079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E4055" w14:textId="77777777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non-Web product</w:t>
            </w:r>
          </w:p>
        </w:tc>
      </w:tr>
      <w:tr w:rsidR="00FD507D" w:rsidRPr="009D590B" w14:paraId="0FF4892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14D3C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navigation-mechanisms-descriptiv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="00FD507D" w:rsidRPr="009D590B">
              <w:t xml:space="preserve"> (Level AA)</w:t>
            </w:r>
          </w:p>
          <w:p w14:paraId="3BACDB2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15F3C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DAB9C8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BA1833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E34E061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3AB1C" w14:textId="2A6A2D93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72D587C0" w14:textId="42C86840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5BA7A" w14:textId="4184A33D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Headings and labels were present throughout the </w:t>
            </w:r>
            <w:r w:rsidR="000770B1">
              <w:rPr>
                <w:rFonts w:eastAsia="Times New Roman" w:cs="Arial"/>
              </w:rPr>
              <w:t>application.</w:t>
            </w:r>
          </w:p>
          <w:p w14:paraId="308F9930" w14:textId="43BC037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4FA46B9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D5D6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navigation-mechanisms-focus-visi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="00FD507D" w:rsidRPr="009D590B">
              <w:t xml:space="preserve"> (Level AA)</w:t>
            </w:r>
          </w:p>
          <w:p w14:paraId="5435FF6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694065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7C3C4A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C5BB8A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5C76F74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063FC" w14:textId="64CA3035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47AD198C" w14:textId="1D542AA1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9F071" w14:textId="3BA8444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 well-defined visual indication was provided for all the currently focused element</w:t>
            </w:r>
            <w:r w:rsidR="001066F3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>.</w:t>
            </w:r>
          </w:p>
          <w:p w14:paraId="3649FE10" w14:textId="369FED7B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6F66501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FD65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meaning-other-lang-i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="00FD507D" w:rsidRPr="009D590B">
              <w:t xml:space="preserve"> (Level AA)</w:t>
            </w:r>
          </w:p>
          <w:p w14:paraId="678ED60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DB6495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529B88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C97CB1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655E001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F733C" w14:textId="4151697C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  <w:p w14:paraId="2F749BB7" w14:textId="2F91D9D9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689EF" w14:textId="4BE1B70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assistive technology on this software only supports English. So, in the change language screen Voice </w:t>
            </w:r>
            <w:r w:rsidR="00A44147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 does not read the “</w:t>
            </w:r>
            <w:proofErr w:type="spellStart"/>
            <w:r>
              <w:rPr>
                <w:rFonts w:eastAsia="Times New Roman" w:cs="Arial"/>
              </w:rPr>
              <w:t>Spaniol</w:t>
            </w:r>
            <w:proofErr w:type="spellEnd"/>
            <w:r>
              <w:rPr>
                <w:rFonts w:eastAsia="Times New Roman" w:cs="Arial"/>
              </w:rPr>
              <w:t>” and “</w:t>
            </w:r>
            <w:proofErr w:type="spellStart"/>
            <w:r>
              <w:rPr>
                <w:rFonts w:eastAsia="Times New Roman" w:cs="Arial"/>
              </w:rPr>
              <w:t>Francias</w:t>
            </w:r>
            <w:proofErr w:type="spellEnd"/>
            <w:r>
              <w:rPr>
                <w:rFonts w:eastAsia="Times New Roman" w:cs="Arial"/>
              </w:rPr>
              <w:t>” radio button</w:t>
            </w:r>
            <w:r w:rsidR="000770B1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properly.</w:t>
            </w:r>
          </w:p>
        </w:tc>
      </w:tr>
      <w:tr w:rsidR="00FD507D" w:rsidRPr="009D590B" w14:paraId="19FF930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C74E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5" w:anchor="consistent-behavior-consistent-loca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="00FD507D" w:rsidRPr="009D590B">
              <w:t xml:space="preserve"> (Level AA)</w:t>
            </w:r>
          </w:p>
          <w:p w14:paraId="35BC977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F0B346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BE71A0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3BDE75F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060E63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28864C" w14:textId="6B488B44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E17459B" w14:textId="40F431FD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63376" w14:textId="5913AC02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Navigation for the static test and the controls was consistent throughout the application.</w:t>
            </w:r>
          </w:p>
          <w:p w14:paraId="3D81073D" w14:textId="5B6625C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39A7E6F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8C55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consistent-behavior-consistent-functionality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="00FD507D" w:rsidRPr="009D590B">
              <w:t xml:space="preserve"> (Level AA)</w:t>
            </w:r>
          </w:p>
          <w:p w14:paraId="57778B3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024E3D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245C30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0957395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2404E25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3B8F3" w14:textId="62BAAFC0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0D5E7951" w14:textId="732E8608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0E167" w14:textId="26AC37E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9B6888">
              <w:rPr>
                <w:rFonts w:eastAsia="Times New Roman" w:cs="Arial"/>
              </w:rPr>
              <w:t>Components that serve the same function are identified</w:t>
            </w:r>
            <w:r>
              <w:rPr>
                <w:rFonts w:eastAsia="Times New Roman" w:cs="Arial"/>
              </w:rPr>
              <w:t xml:space="preserve"> </w:t>
            </w:r>
            <w:r w:rsidR="000770B1" w:rsidRPr="009B6888">
              <w:rPr>
                <w:rFonts w:eastAsia="Times New Roman" w:cs="Arial"/>
              </w:rPr>
              <w:t>consistently.</w:t>
            </w:r>
          </w:p>
          <w:p w14:paraId="2BB4297A" w14:textId="30666A8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01F4698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3792C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minimize-error-sugges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="00FD507D" w:rsidRPr="009D590B">
              <w:t xml:space="preserve"> (Level AA)</w:t>
            </w:r>
          </w:p>
          <w:p w14:paraId="125C941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4A9B04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CDCC55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C8CBA1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DCB991B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DAD14" w14:textId="13FB0A7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5A58CF1" w14:textId="095F170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CC7A1" w14:textId="3A4581FC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Error messages were </w:t>
            </w:r>
            <w:r w:rsidR="000770B1">
              <w:rPr>
                <w:rFonts w:eastAsia="Times New Roman" w:cs="Arial"/>
              </w:rPr>
              <w:t>present.</w:t>
            </w:r>
            <w:r>
              <w:rPr>
                <w:rFonts w:eastAsia="Times New Roman" w:cs="Arial"/>
              </w:rPr>
              <w:t xml:space="preserve"> </w:t>
            </w:r>
          </w:p>
          <w:p w14:paraId="0A23294F" w14:textId="77777777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64E5E73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24CB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minimize-error-reversi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="00FD507D" w:rsidRPr="009D590B">
              <w:t xml:space="preserve"> (Level AA)</w:t>
            </w:r>
          </w:p>
          <w:p w14:paraId="59C60A6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D8A274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lastRenderedPageBreak/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8118D0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45D501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AD7564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6CC26" w14:textId="134F6F0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2FA2912B" w14:textId="20041090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7DD6A" w14:textId="6962F0C6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Error messages were present</w:t>
            </w:r>
          </w:p>
        </w:tc>
      </w:tr>
    </w:tbl>
    <w:p w14:paraId="62E46CFE" w14:textId="77777777" w:rsidR="00FD507D" w:rsidRDefault="00FD507D" w:rsidP="00FD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362CB4" w14:textId="77777777" w:rsidR="00FD507D" w:rsidRDefault="00FD507D" w:rsidP="00FD507D">
      <w:pPr>
        <w:pStyle w:val="Heading2"/>
      </w:pPr>
      <w:bookmarkStart w:id="12" w:name="_Toc473010283"/>
      <w:bookmarkStart w:id="13" w:name="_Toc512938584"/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2"/>
      <w:bookmarkEnd w:id="13"/>
    </w:p>
    <w:p w14:paraId="695DECD3" w14:textId="77777777" w:rsidR="00FD507D" w:rsidRPr="0036213E" w:rsidRDefault="00FD507D" w:rsidP="00FD507D">
      <w:r w:rsidRPr="0036213E">
        <w:t>Notes:</w:t>
      </w:r>
    </w:p>
    <w:p w14:paraId="5353492C" w14:textId="77777777" w:rsidR="00FD507D" w:rsidRPr="0036213E" w:rsidRDefault="00FD507D" w:rsidP="00FD507D">
      <w:pPr>
        <w:pStyle w:val="Heading3"/>
      </w:pPr>
      <w:bookmarkStart w:id="14" w:name="_Toc473010290"/>
      <w:bookmarkStart w:id="15" w:name="_Toc512938585"/>
      <w:r>
        <w:t xml:space="preserve">Chapter 3: </w:t>
      </w:r>
      <w:hyperlink r:id="rId49" w:anchor="302-functional-performance-criteria" w:history="1">
        <w:r w:rsidRPr="00CC07A1">
          <w:rPr>
            <w:rStyle w:val="Hyperlink"/>
          </w:rPr>
          <w:t>Functional Performance Criteria</w:t>
        </w:r>
      </w:hyperlink>
      <w:r>
        <w:t xml:space="preserve"> (FPC)</w:t>
      </w:r>
      <w:bookmarkEnd w:id="14"/>
      <w:bookmarkEnd w:id="15"/>
    </w:p>
    <w:p w14:paraId="3D2AF3C0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55D437D4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3D5F3A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1F02A07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5890D68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1BCC396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B32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302.1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Vision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CCC85" w14:textId="1BE5731A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ED7DE" w14:textId="08D5EA69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includes Voice Guide, which is a comprehensive screen reader that can be used by people without vision, and it supports video description in supported live programming. But there are some non-compli</w:t>
            </w:r>
            <w:r w:rsidR="001066F3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nt examples found. Please see Table 1 and 2 for details.</w:t>
            </w:r>
          </w:p>
        </w:tc>
      </w:tr>
      <w:tr w:rsidR="00FD507D" w:rsidRPr="009D590B" w14:paraId="1CAFB16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36237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302.2 With Limited Vision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B8F20" w14:textId="05987B93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EB2D7" w14:textId="118E7C0A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users to enable a high-contrast mode and enlarge the settings menu text. But there are some non-compli</w:t>
            </w:r>
            <w:r w:rsidR="001066F3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nt examples found. Please see Table 1 and 2 for details.</w:t>
            </w:r>
          </w:p>
        </w:tc>
      </w:tr>
      <w:tr w:rsidR="00FD507D" w:rsidRPr="009D590B" w14:paraId="41147E3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4B6D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302.3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Perception of Color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6754C" w14:textId="3BBBF50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CABD" w14:textId="321073A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interface does not require color perception to use.</w:t>
            </w:r>
          </w:p>
        </w:tc>
      </w:tr>
      <w:tr w:rsidR="00FD507D" w:rsidRPr="009D590B" w14:paraId="791B963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BD23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302.4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Hearing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D2D19" w14:textId="14DB480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80819" w14:textId="0A4C6E8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captions for live programming.</w:t>
            </w:r>
          </w:p>
        </w:tc>
      </w:tr>
      <w:tr w:rsidR="00FD507D" w:rsidRPr="009D590B" w14:paraId="7B2343F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E0AA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302.5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Hearing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C7B44" w14:textId="6F1A92F8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1D98A" w14:textId="2239407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for Bluetooth audio connections with separate sound control for all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audios.</w:t>
            </w:r>
          </w:p>
        </w:tc>
      </w:tr>
      <w:tr w:rsidR="00FD507D" w:rsidRPr="009D590B" w14:paraId="306267E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27954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302.6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Speech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539E5" w14:textId="370BAFB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AF0BD" w14:textId="26DB6FB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require speech input for any functionality.</w:t>
            </w:r>
          </w:p>
        </w:tc>
      </w:tr>
      <w:tr w:rsidR="00FD507D" w:rsidRPr="009D590B" w14:paraId="7359334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85884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lastRenderedPageBreak/>
              <w:t>302.7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Manipulation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8CC1" w14:textId="04C239E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CA8EB" w14:textId="205DA7F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adjustable button repeat delay. USB devices and universal IR remote solutions can be attached to 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to enable alternative input strategies.</w:t>
            </w:r>
          </w:p>
        </w:tc>
      </w:tr>
      <w:tr w:rsidR="00FD507D" w:rsidRPr="009D590B" w14:paraId="5628362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1514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302.8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Reach and Strength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8285F" w14:textId="0E6EF330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1AFF5" w14:textId="141C890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adjustable button repeat delay. USB devices and universal IR remote solutions can be attached to 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to enable alternative input strategies.</w:t>
            </w:r>
          </w:p>
        </w:tc>
      </w:tr>
      <w:tr w:rsidR="00FD507D" w:rsidRPr="009D590B" w14:paraId="191F104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147A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302.9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Language, Cognitive, and Learning Abilities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6F6A9" w14:textId="71D0D5A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18A30" w14:textId="125D0FDD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basic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and display functions of 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are simple to use. </w:t>
            </w:r>
          </w:p>
        </w:tc>
      </w:tr>
    </w:tbl>
    <w:p w14:paraId="57C06083" w14:textId="77777777" w:rsidR="00FD507D" w:rsidRPr="0036213E" w:rsidRDefault="00FD507D" w:rsidP="00FD507D">
      <w:pPr>
        <w:pStyle w:val="Heading3"/>
      </w:pPr>
      <w:bookmarkStart w:id="16" w:name="_Toc512938586"/>
      <w:r>
        <w:t xml:space="preserve">Chapter 4: </w:t>
      </w:r>
      <w:hyperlink r:id="rId50" w:anchor="401-general" w:history="1">
        <w:r w:rsidRPr="00CC07A1">
          <w:rPr>
            <w:rStyle w:val="Hyperlink"/>
          </w:rPr>
          <w:t>Hardware</w:t>
        </w:r>
        <w:bookmarkEnd w:id="16"/>
      </w:hyperlink>
    </w:p>
    <w:p w14:paraId="0A4370F0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7E2CA867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8505784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D3A42DD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F23DEF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11361E7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4563F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51" w:anchor="402-closed-functionality" w:history="1">
              <w:r w:rsidR="00FD507D" w:rsidRPr="009D590B">
                <w:rPr>
                  <w:rStyle w:val="Hyperlink"/>
                  <w:b/>
                  <w:i/>
                </w:rPr>
                <w:t>402 Closed Functionality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19C26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6435C3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C6324F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43BD61B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691B4F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ED7EB1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1FA472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8D7CA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402.2 Speech-Output Enabled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8F50976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B78BD12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09B4C5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7DD42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402.2.1 Information Displayed On-Screen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401B1F" w14:textId="5D79512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5D4E8D" w14:textId="096AA485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Speech output is enabled for all on screen content </w:t>
            </w:r>
            <w:r w:rsidR="00CD05DE">
              <w:rPr>
                <w:rFonts w:eastAsia="Times New Roman" w:cs="Arial"/>
              </w:rPr>
              <w:t>with</w:t>
            </w:r>
            <w:r>
              <w:rPr>
                <w:rFonts w:eastAsia="Times New Roman" w:cs="Arial"/>
              </w:rPr>
              <w:t xml:space="preserve"> some exceptions as noted in the WCAG 2.0 Table.</w:t>
            </w:r>
          </w:p>
        </w:tc>
      </w:tr>
      <w:tr w:rsidR="00FD507D" w:rsidRPr="009D590B" w14:paraId="0529EC8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C8CA2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402.2.2 Transactional Outputs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BF354" w14:textId="7AD33DAF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29423" w14:textId="10ABF61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feature transactions.</w:t>
            </w:r>
          </w:p>
        </w:tc>
      </w:tr>
      <w:tr w:rsidR="00FD507D" w:rsidRPr="009D590B" w14:paraId="5055E07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360B7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402.2.3 Speech Delivery Type and Coordination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2215F" w14:textId="0C580A2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47320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7EBDC1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15DD3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402.2.4 User Control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90F4B" w14:textId="225F3D7F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C671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AD7E61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60B36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402.2.5 Braille Instructions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8CF56" w14:textId="7BD0F67C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70356" w14:textId="5B3637E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Braille and does not have supplemental documentation in Braille format.</w:t>
            </w:r>
          </w:p>
        </w:tc>
      </w:tr>
      <w:tr w:rsidR="00FD507D" w:rsidRPr="009D590B" w14:paraId="6E59897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7A1DC5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402.3 Volume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8EB812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9384270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2E449A0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98F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402.3.1 Private Listening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C0DA5" w14:textId="7DC6CF7A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42ED0" w14:textId="2ECC61C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Bluetooth audio devices to be connected and independently controlled.</w:t>
            </w:r>
          </w:p>
        </w:tc>
      </w:tr>
      <w:tr w:rsidR="00FD507D" w:rsidRPr="009D590B" w14:paraId="50A15F9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709A4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402.3.2 Non-private Listening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9AA67" w14:textId="662CE5F8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AF26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24FB493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CCA25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402.4 Characters on Display Screens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C051" w14:textId="1170289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592D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C3A2FE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F3D26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402.5 Characters on Variable Message Signs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9BB29" w14:textId="30D2C8E8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E045C" w14:textId="545FAB0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 variable message sign.</w:t>
            </w:r>
          </w:p>
        </w:tc>
      </w:tr>
      <w:tr w:rsidR="00FD507D" w:rsidRPr="009D590B" w14:paraId="51B209C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4CEC77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2" w:anchor="403-biometrics" w:history="1">
              <w:r w:rsidR="00FD507D" w:rsidRPr="009D590B">
                <w:rPr>
                  <w:rStyle w:val="Hyperlink"/>
                  <w:b/>
                  <w:i/>
                </w:rPr>
                <w:t>403 Biometrics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5185D8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2C81A9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3533D7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EAE41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403.1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FC79C" w14:textId="3355BA59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976E7" w14:textId="685D7D9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use biometrics.</w:t>
            </w:r>
          </w:p>
        </w:tc>
      </w:tr>
      <w:tr w:rsidR="00FD507D" w:rsidRPr="009D590B" w14:paraId="248DCC8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6A6F0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3" w:anchor="404-preservation-information" w:history="1">
              <w:r w:rsidR="00FD507D" w:rsidRPr="009D590B">
                <w:rPr>
                  <w:rStyle w:val="Hyperlink"/>
                  <w:b/>
                  <w:i/>
                </w:rPr>
                <w:t>404 Preservation of Information Provided for Accessibility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33179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C1DF6B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2009C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C23F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9D590B">
              <w:t>404.1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DB604" w14:textId="25829F7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CA347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24B1C5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C922564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4" w:anchor="405-privacy" w:history="1">
              <w:r w:rsidR="00FD507D" w:rsidRPr="009D590B">
                <w:rPr>
                  <w:rStyle w:val="Hyperlink"/>
                  <w:b/>
                  <w:i/>
                </w:rPr>
                <w:t>405 Privacy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DB1449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A252B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08B663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908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405.1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51B42" w14:textId="62079980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388F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A9D7A4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DC518D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5" w:anchor="406-standard-connections" w:history="1">
              <w:r w:rsidR="00FD507D" w:rsidRPr="009D590B">
                <w:rPr>
                  <w:rStyle w:val="Hyperlink"/>
                  <w:b/>
                  <w:i/>
                </w:rPr>
                <w:t>406 Standard Connections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531495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D7748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347727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850C8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406.1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FC679" w14:textId="7714680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DE42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4F19CE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6FFB43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6" w:anchor="407-operable-parts" w:history="1">
              <w:r w:rsidR="00FD507D" w:rsidRPr="009D590B">
                <w:rPr>
                  <w:rStyle w:val="Hyperlink"/>
                  <w:b/>
                  <w:i/>
                </w:rPr>
                <w:t>407 Operable Parts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B2AD6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3B2299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C69B5A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C5195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407.2 Contrast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2A5E9" w14:textId="0FB344D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39AE3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D0C3D7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69C00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407.3 Input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9F9860C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982D3D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A2974D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E38C6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407.3.1 Tactilely Discernible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4CF28" w14:textId="69186093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C197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777625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560E8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407.3.2 Alphabetic Keys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9293" w14:textId="47C95215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AF9A0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1EB5DD55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57190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407.3.3 Numeric Keys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6AD0" w14:textId="7CD9ACF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8B508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DE46D9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8CF3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407.4 Key Repeat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303F9" w14:textId="6F8DC368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0C66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456C03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CF23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407.5 Timed Response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5EF1E" w14:textId="6A8E2431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32D8A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12D684B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95AA6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407.6 Operation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74329" w14:textId="6A33F09D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3FD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D7D136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EE16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407.7 Tickets, Fare Cards, and Keycards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A4D11" w14:textId="31A06E77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B496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3C696A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5CFA82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407.8 Reach Height and Depth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02FC49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19532B1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006C10CA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E6327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407.8.1 Vertical Reference Plane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AAE1" w14:textId="5E772E9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E602B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01EC90E3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CCD94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407.8.1.1 Vertical Plane for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78972" w14:textId="3A2DBA9B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0C830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4276E76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F17D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407.8.1.2 Vertical Plane for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DED0" w14:textId="087B903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D7DFE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3452E60F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58201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1931BD" w14:textId="37174C5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5DD2C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D74E59D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097B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407.8.2.1 Unobstructed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8AE75" w14:textId="1FF84B4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97EDE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E3DC249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97F25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407.8.2.2 Obstructed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F7061" w14:textId="236C49C2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70D16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53E6602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3345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0B2AC6" w14:textId="65BA01FC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4A08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6FB1DAA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C18D9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407.8.3.1 Unobstructed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1EBB3" w14:textId="70E4F603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C105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6E52F225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DD09C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8BFF2" w14:textId="25533D4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8877F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5343B305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05B91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407.8.3.2.1 Operable Part Height for ICT with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5B9B2" w14:textId="418631EE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AA6C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593B0C3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7B316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407.8.3.2.2 Knee and Toe Space under ICT with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E3EE3" w14:textId="405305BE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F79E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9245E4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DF104A0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7" w:anchor="408-display-screens" w:history="1">
              <w:r w:rsidR="00FD507D" w:rsidRPr="009D590B">
                <w:rPr>
                  <w:rStyle w:val="Hyperlink"/>
                  <w:b/>
                  <w:i/>
                </w:rPr>
                <w:t>408 Display Screens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24B5B8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002DEA7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7320A7A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16058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408.2 Visibility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03A8" w14:textId="5EB95D1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50A59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B2F41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This display is compatible with VESA mounting hardware and can be mounted at any height  </w:t>
            </w:r>
          </w:p>
        </w:tc>
      </w:tr>
      <w:tr w:rsidR="00FD507D" w:rsidRPr="009D590B" w14:paraId="241B6CA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D9A99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408.3 Flashing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0B812" w14:textId="6A8B85D1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250A59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2783D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963610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B23970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8" w:anchor="409-status-indicators" w:history="1">
              <w:r w:rsidR="00FD507D" w:rsidRPr="009D590B">
                <w:rPr>
                  <w:rStyle w:val="Hyperlink"/>
                  <w:b/>
                  <w:i/>
                </w:rPr>
                <w:t>409 Status Indicators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66FF3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D5A39A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7A49A0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D8EA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409.1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658FD" w14:textId="7092CBFD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09DD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844CE4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0B5AC53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9" w:anchor="410-color-coding" w:history="1">
              <w:r w:rsidR="00FD507D" w:rsidRPr="009D590B">
                <w:rPr>
                  <w:rStyle w:val="Hyperlink"/>
                  <w:b/>
                  <w:i/>
                </w:rPr>
                <w:t>410 Color Coding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4A0C55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BE941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19FFCA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AB7B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410.1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792BE" w14:textId="3FE0382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56EF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E8678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1ACB8E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0" w:anchor="411-audible-signals" w:history="1">
              <w:r w:rsidR="00FD507D" w:rsidRPr="009D590B">
                <w:rPr>
                  <w:rStyle w:val="Hyperlink"/>
                  <w:b/>
                  <w:i/>
                </w:rPr>
                <w:t>411 Audible Signals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A3F84F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1DDA16C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64C998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B4F3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411.1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A7601" w14:textId="2A919AF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DBE5C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EF3C7E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AA9C2C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1" w:anchor="412-two-way-communication" w:history="1">
              <w:r w:rsidR="00FD507D" w:rsidRPr="009D590B">
                <w:rPr>
                  <w:rStyle w:val="Hyperlink"/>
                  <w:b/>
                  <w:i/>
                </w:rPr>
                <w:t>412 ICT with Two-Way Voice Communication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3360C7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B88175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0AC6C5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94910AF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412.2 Volume Gain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311D7A6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E8ADF7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1C0EE8AC" w14:textId="77777777" w:rsidTr="00C95DD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52CB4" w14:textId="77777777" w:rsidR="006429AB" w:rsidRPr="009D590B" w:rsidRDefault="006429AB" w:rsidP="006429AB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9D590B">
              <w:t>412.2.1 Volume Gain for Wireline Telephones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0F333" w14:textId="69F9EB2B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464C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EA9A5" w14:textId="4A0AFACC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3A9118A6" w14:textId="77777777" w:rsidTr="00C95DD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0DE23" w14:textId="77777777" w:rsidR="006429AB" w:rsidRPr="009D590B" w:rsidRDefault="006429AB" w:rsidP="006429AB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9D590B">
              <w:t>412.2.2 Volume Gain for Non-Wireline ICT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69B69" w14:textId="5FD7EA8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464C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4FBEA" w14:textId="22443D3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67C621D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B6B6D92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3576F01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C4A41AC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3724041D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C7A4A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412.3.1 Wireless Handsets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2C2A" w14:textId="7AC15B2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74BCE" w14:textId="2EECA63E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</w:t>
            </w:r>
            <w:r w:rsidR="00F10DE2">
              <w:rPr>
                <w:rFonts w:eastAsia="Times New Roman" w:cs="Arial"/>
              </w:rPr>
              <w:t>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71101564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EA41F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412.3.2 Wireline Handsets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B466D" w14:textId="3A77A73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9A587" w14:textId="47B274C3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85B997B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18602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412.4 Digital Encoding of Speech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A4C2" w14:textId="3F3F15F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3A2DC" w14:textId="24362752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25D9B7DD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BC911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412.5 Real-Time Text Functionality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FD72A8" w14:textId="303DD0A2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47CEF" w14:textId="4C8F3D65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23DE4B65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F675D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412.6 Caller ID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D189A" w14:textId="28FE7BB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5A02A" w14:textId="2E3325E8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AFE721B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F16E5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412.7 Video Communication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E0151" w14:textId="373DA5F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56E1E" w14:textId="7B42036E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124DB82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E6C3D4A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Fonts w:cs="Calibri"/>
                <w:b/>
                <w:i/>
              </w:rPr>
            </w:pPr>
            <w:r w:rsidRPr="009D590B">
              <w:rPr>
                <w:rFonts w:cs="Calibri"/>
                <w:b/>
                <w:i/>
              </w:rPr>
              <w:t>412.8 Legacy TTY Support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97824A8" w14:textId="77777777" w:rsidR="00FD507D" w:rsidRPr="00784134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1234D00" w14:textId="77777777" w:rsidR="00FD507D" w:rsidRPr="00784134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186671DE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F01D1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 xml:space="preserve">412.8.1 TTY </w:t>
            </w:r>
            <w:proofErr w:type="spellStart"/>
            <w:r w:rsidRPr="009D590B">
              <w:rPr>
                <w:rFonts w:cs="Calibri"/>
              </w:rPr>
              <w:t>Connectability</w:t>
            </w:r>
            <w:proofErr w:type="spellEnd"/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5919B" w14:textId="3FBA4DE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FC99D" w14:textId="2E8A7E1C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F71359E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AFF5B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lastRenderedPageBreak/>
              <w:t>412.8.2 Voice and Hearing Carry Over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31841" w14:textId="683AE96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6596B" w14:textId="1214C86C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715575F3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2966A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>412.8.3 Signal Compatibility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113D6" w14:textId="4DC4C1D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2BC7B" w14:textId="42599F51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45ECEF33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ADF1D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>412.8.4 Voice Mail and Other Messaging Systems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E54D8" w14:textId="764C2DED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9BF4E" w14:textId="0341B63A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3145C2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DA14587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2" w:anchor="413-closed-caption" w:history="1">
              <w:r w:rsidR="00FD507D" w:rsidRPr="009D590B">
                <w:rPr>
                  <w:rStyle w:val="Hyperlink"/>
                  <w:b/>
                  <w:i/>
                </w:rPr>
                <w:t>413 Closed Caption Processing Technologies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EF5294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3C7AF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499B224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FA22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413.1.1 Decoding and Display of Closed Captions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C05D0" w14:textId="4ECE11C9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7C20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25BFFC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E6C7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413.1.2 Pass-Through of Closed Caption Data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4AC76" w14:textId="61E57E4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8F56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terminal display and does not output any signals.</w:t>
            </w:r>
          </w:p>
        </w:tc>
      </w:tr>
      <w:tr w:rsidR="00FD507D" w:rsidRPr="009D590B" w14:paraId="4D52EBA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717E4C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3" w:anchor="414-audio-description" w:history="1">
              <w:r w:rsidR="00FD507D" w:rsidRPr="009D590B">
                <w:rPr>
                  <w:rStyle w:val="Hyperlink"/>
                  <w:b/>
                  <w:i/>
                </w:rPr>
                <w:t>414 Audio Description Processing Technologies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306D1C6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AA5A3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651338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76E6B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414.1.1 Digital Television Tuners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39EF0" w14:textId="0D314C3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5538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439F24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2E708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414.1.2 Other ICT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61D0F" w14:textId="68DA100A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ABB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20279B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0FB933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4" w:anchor="415-user-controls-captions-audio-descriptions" w:history="1">
              <w:r w:rsidR="00FD507D" w:rsidRPr="009D590B">
                <w:rPr>
                  <w:rStyle w:val="Hyperlink"/>
                  <w:b/>
                  <w:i/>
                </w:rPr>
                <w:t>415 User Controls for Captions and Audio Descriptions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C40B09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C3939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1299F0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494EF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415.1.1 Caption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26FCA" w14:textId="595E024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86DB3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7767E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775757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5E465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415.1.2 Audio Description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7DA45" w14:textId="1539798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86DB3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D7244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3027489E" w14:textId="77777777" w:rsidR="00FD507D" w:rsidRPr="0036213E" w:rsidRDefault="00FD507D" w:rsidP="00FD507D">
      <w:pPr>
        <w:pStyle w:val="Heading3"/>
      </w:pPr>
      <w:bookmarkStart w:id="17" w:name="_Toc512938587"/>
      <w:r>
        <w:t xml:space="preserve">Chapter 5: </w:t>
      </w:r>
      <w:hyperlink r:id="rId65" w:anchor="501-general" w:history="1">
        <w:r w:rsidRPr="00CC07A1">
          <w:rPr>
            <w:rStyle w:val="Hyperlink"/>
          </w:rPr>
          <w:t>Software</w:t>
        </w:r>
        <w:bookmarkEnd w:id="17"/>
      </w:hyperlink>
    </w:p>
    <w:p w14:paraId="6E19A3B2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1A2C5BAD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8A9DCBF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786799B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CF41090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7F6034E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5BCE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rPr>
                <w:rStyle w:val="Strong"/>
                <w:b w:val="0"/>
              </w:rPr>
              <w:t>501.1 Scope – Incorporation of WCAG 2.0 AA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C1D6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315A4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2.0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FD507D" w:rsidRPr="009D590B" w14:paraId="0BD76F7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8DB1C40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6" w:anchor="502-interoperability-assistive-technology" w:history="1">
              <w:r w:rsidR="00FD507D" w:rsidRPr="009D590B">
                <w:rPr>
                  <w:rStyle w:val="Hyperlink"/>
                  <w:b/>
                  <w:i/>
                </w:rPr>
                <w:t>502 Interoperability with Assistive Technology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D786E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F5F734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A06E0B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B48D8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502.2.1 User Control of Accessibility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867DE8" w14:textId="16915CB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70A6F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8F549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6421CF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7953C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502.2.2 No Disruption of Accessibility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5506F2" w14:textId="0BB950F8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70A6F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85E2F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C9487B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15E458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502.3 Accessibility Services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9D905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FB6A2E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FEDD5C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6F408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502.3.1 Object Information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CC979" w14:textId="47A5E2D2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9F661" w14:textId="0AF893B5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software supports Name, Role, and Value information consistently across the interface for most screens; however, there are some elements that lack proper name, role, and value information. Most of these issues occur within the advanced configuration menus and </w:t>
            </w:r>
            <w:r w:rsidR="00CD05DE">
              <w:rPr>
                <w:rFonts w:eastAsia="Times New Roman" w:cs="Arial"/>
              </w:rPr>
              <w:t xml:space="preserve">may </w:t>
            </w:r>
            <w:r>
              <w:rPr>
                <w:rFonts w:eastAsia="Times New Roman" w:cs="Arial"/>
              </w:rPr>
              <w:t>not affect day-to-day operation of the device.</w:t>
            </w:r>
          </w:p>
        </w:tc>
      </w:tr>
      <w:tr w:rsidR="00FD507D" w:rsidRPr="009D590B" w14:paraId="0C0644E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4A3F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lastRenderedPageBreak/>
              <w:t>502.3.2 Modification of Object Information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E31366" w14:textId="392FC54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C18F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078187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CFEFE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502.3.3 Row, Column, and Headers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1F4A44" w14:textId="0F93CF0F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0CD12" w14:textId="77777777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41EFA13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02B14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502.3.4 Values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919CE4" w14:textId="76D49F7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CD622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DDE9BE6" w14:textId="77777777" w:rsidTr="0075476E">
        <w:trPr>
          <w:trHeight w:val="49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83357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502.3.5 Modification of Values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A65637" w14:textId="5B2C5EF2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64C01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9A0CA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C915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502.3.6 Label Relationships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1EE4A" w14:textId="64C94729" w:rsidR="00FD507D" w:rsidRPr="0014297F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4DBCA" w14:textId="24320390" w:rsidR="00FD507D" w:rsidRPr="0075476E" w:rsidRDefault="0075476E" w:rsidP="0075476E">
            <w:p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Most of the controls are properly labeled </w:t>
            </w:r>
            <w:r w:rsidRPr="0075476E">
              <w:rPr>
                <w:rFonts w:eastAsia="Times New Roman" w:cs="Arial"/>
              </w:rPr>
              <w:t>with some exceptions as noted in the WCAG 2.0 Table</w:t>
            </w:r>
          </w:p>
        </w:tc>
      </w:tr>
      <w:tr w:rsidR="00FD507D" w:rsidRPr="009D590B" w14:paraId="1A7AACD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161C0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502.3.7 Hierarchical Relationships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FF385" w14:textId="694A3A98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DF708" w14:textId="77777777" w:rsidR="00FD507D" w:rsidRPr="0014297F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18C6F4E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5CA7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502.3.8 Text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5E617" w14:textId="7FE32DE7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8E1B0" w14:textId="77777777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6B8D00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E253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502.3.9 Modification of Text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5E2DA" w14:textId="3E8C32E9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CB06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D2145F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E67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502.3.10 List of Actions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6577B5" w14:textId="7FBF637F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E41D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4D35BF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746DE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502.3.11 Actions on Objects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B6769C" w14:textId="2D84DB90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10ED9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41CC699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B26D5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502.3.12 Focus Cursor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8DBB14" w14:textId="4960A46E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ED84A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182552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CD15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502.3.13 Modification of Focus Cursor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F751D1" w14:textId="1F1609C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A91A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EF28E4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E739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502.3.14 Event Notification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87409" w14:textId="3F386AD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8860B3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39352D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98FDC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502.4 Platform Accessibility Features</w:t>
            </w:r>
          </w:p>
          <w:p w14:paraId="7320E919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A. Section 9.3.3 Enable sequential entry of multiple (chorded)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keystrokes;</w:t>
            </w:r>
            <w:proofErr w:type="gramEnd"/>
          </w:p>
          <w:p w14:paraId="509B5FCA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B. Section 9.3.4 Provide adjustment of delay before key acceptance;</w:t>
            </w:r>
          </w:p>
          <w:p w14:paraId="73B69E06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C. Section 9.3.5 Provide adjustment of same-key double-strike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acceptance;</w:t>
            </w:r>
            <w:proofErr w:type="gramEnd"/>
          </w:p>
          <w:p w14:paraId="3FD93D9F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D. Section 10.6.7 Allow users to choose visual alternative for audio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output;</w:t>
            </w:r>
            <w:proofErr w:type="gramEnd"/>
          </w:p>
          <w:p w14:paraId="0C1DD6E7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E. Section 10.6.8 Synchronize audio equivalents for visual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events;</w:t>
            </w:r>
            <w:proofErr w:type="gramEnd"/>
          </w:p>
          <w:p w14:paraId="6FCA2319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F. Section 10.6.9 Provide speech output services; and</w:t>
            </w:r>
          </w:p>
          <w:p w14:paraId="38B1655A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G. Section 10.7.1 Display any captions provided.</w:t>
            </w:r>
          </w:p>
          <w:p w14:paraId="0889FD7F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EB5C6" w14:textId="7878F47B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02F18" w14:textId="53177AE2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Chorded keystrokes are not </w:t>
            </w:r>
            <w:r w:rsidR="00971AE2">
              <w:rPr>
                <w:rFonts w:eastAsia="Times New Roman" w:cs="Arial"/>
              </w:rPr>
              <w:t>used.</w:t>
            </w:r>
          </w:p>
          <w:p w14:paraId="3EBB6E1B" w14:textId="58349275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Adjustment of delay before key acceptance is not </w:t>
            </w:r>
            <w:r w:rsidR="00971AE2">
              <w:rPr>
                <w:rFonts w:eastAsia="Times New Roman" w:cs="Arial"/>
              </w:rPr>
              <w:t>supported.</w:t>
            </w:r>
          </w:p>
          <w:p w14:paraId="377BD91A" w14:textId="77777777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Same-key double-strike inputs are not used on this interface.</w:t>
            </w:r>
          </w:p>
          <w:p w14:paraId="25448560" w14:textId="32C538C1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visual alternatives for audio output other than closed captioning for live content.</w:t>
            </w:r>
          </w:p>
          <w:p w14:paraId="50BD7FED" w14:textId="531F0321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synchronize audio equivalents for visual events except through the screen reader output or audio described content.</w:t>
            </w:r>
          </w:p>
          <w:p w14:paraId="10E18EF4" w14:textId="67C7D99C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provides speech output services through Voice Guide</w:t>
            </w:r>
          </w:p>
          <w:p w14:paraId="3835D0AD" w14:textId="77777777" w:rsidR="00FD507D" w:rsidRPr="00C06079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Captions are supported</w:t>
            </w:r>
          </w:p>
        </w:tc>
      </w:tr>
      <w:tr w:rsidR="00FD507D" w:rsidRPr="009D590B" w14:paraId="2F73FC9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5DED634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7" w:anchor="503-applications" w:history="1">
              <w:r w:rsidR="00FD507D" w:rsidRPr="009D590B">
                <w:rPr>
                  <w:rStyle w:val="Hyperlink"/>
                  <w:b/>
                  <w:i/>
                </w:rPr>
                <w:t>503 Applications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0CC74A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A372B3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787018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D21B8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503.2 User Preferences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3378D" w14:textId="02431D1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726C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platform allows users to select a high-contrast mode and an increased font-size mode.</w:t>
            </w:r>
          </w:p>
        </w:tc>
      </w:tr>
      <w:tr w:rsidR="00FD507D" w:rsidRPr="009D590B" w14:paraId="2DC83A6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14C3D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lastRenderedPageBreak/>
              <w:t>503.3 Alternative User Interfaces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6979B" w14:textId="39E6C27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52C7D0" w14:textId="241A548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use alternative user interfaces.</w:t>
            </w:r>
          </w:p>
        </w:tc>
      </w:tr>
      <w:tr w:rsidR="00FD507D" w:rsidRPr="009D590B" w14:paraId="64E2ED2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574371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731CE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282A1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7761978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19BC1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503.4.1 Caption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B13518" w14:textId="0D4BEBF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F661D4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ECED4" w14:textId="78F4209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has a dedicated CC/VD button on the remote</w:t>
            </w:r>
          </w:p>
        </w:tc>
      </w:tr>
      <w:tr w:rsidR="00FD507D" w:rsidRPr="009D590B" w14:paraId="4F90409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FAB80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503.4.2 Audio Description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633F04" w14:textId="2AB4571D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F661D4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755D7C" w14:textId="489348C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has a dedicated CC/VD button on the remote</w:t>
            </w:r>
          </w:p>
        </w:tc>
      </w:tr>
      <w:tr w:rsidR="00FD507D" w:rsidRPr="009D590B" w14:paraId="5252BAB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0A4222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8" w:anchor="504-authoring-tools" w:history="1">
              <w:r w:rsidR="00FD507D" w:rsidRPr="009D590B">
                <w:rPr>
                  <w:rStyle w:val="Hyperlink"/>
                  <w:b/>
                  <w:i/>
                </w:rPr>
                <w:t>504 Authoring Tools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098006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5502A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644ED5A4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12132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 w:rsidRPr="009D590B">
              <w:rPr>
                <w:rFonts w:cs="Calibri"/>
              </w:rPr>
              <w:t>(if not authoring tool, enter “not applicable”)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F34F88" w14:textId="31144A1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F027A" w14:textId="7264B3C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70415A11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CDD1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504.2.1 Preservation of Information Provided for Accessibility in Format Conversion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F2B193" w14:textId="0F26A768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34EC3" w14:textId="4AD3C1C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355B23B1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9261B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504.2.2 PDF Export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A78AE3" w14:textId="31723BA5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7FF55" w14:textId="7F81E359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1A501F6F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4FF8B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504.3 Prompts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7C1A7E" w14:textId="39443FE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10095" w14:textId="7173E63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53656895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2ADDC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504.4 Templates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647DCE" w14:textId="0B57306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B1A1D" w14:textId="3F9B57A1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</w:tbl>
    <w:p w14:paraId="7469EFBF" w14:textId="77777777" w:rsidR="00FD507D" w:rsidRPr="0036213E" w:rsidRDefault="00FD507D" w:rsidP="00FD507D">
      <w:pPr>
        <w:pStyle w:val="Heading3"/>
      </w:pPr>
      <w:bookmarkStart w:id="18" w:name="_Toc512938588"/>
      <w:r>
        <w:t xml:space="preserve">Chapter 6: </w:t>
      </w:r>
      <w:hyperlink r:id="rId69" w:anchor="601-general" w:history="1">
        <w:r w:rsidRPr="00CC07A1">
          <w:rPr>
            <w:rStyle w:val="Hyperlink"/>
          </w:rPr>
          <w:t>Support Documentation and Services</w:t>
        </w:r>
        <w:bookmarkEnd w:id="18"/>
      </w:hyperlink>
    </w:p>
    <w:p w14:paraId="1F1F72F7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179FD1D3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48A3BE2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62811E3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A43019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22D0BA6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9413D54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9D590B">
              <w:rPr>
                <w:b/>
                <w:i/>
              </w:rPr>
              <w:t>601.1 Scope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DAA9C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AF8D6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ECD53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C8AEEC9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70" w:anchor="602-support-documentation" w:history="1">
              <w:r w:rsidR="00FD507D" w:rsidRPr="009D590B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8F75CC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4AFFEC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E1920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AC507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602.2 Accessibility and Compatibility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59474" w14:textId="1296CDA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D0A18" w14:textId="555BC0F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features a comprehensive e-manual</w:t>
            </w:r>
          </w:p>
        </w:tc>
      </w:tr>
      <w:tr w:rsidR="00FD507D" w:rsidRPr="009D590B" w14:paraId="42B88CB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CAF30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602.3 Electronic Support Documentation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99EE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3B0DA6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2.0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FD507D" w:rsidRPr="009D590B" w14:paraId="25362E6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C4C9C" w14:textId="77777777" w:rsidR="00FD507D" w:rsidRPr="000770B1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0770B1">
              <w:t>602.4 Alternate Formats for Non-Electronic Support Documentation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3D29E" w14:textId="1AEDEE46" w:rsidR="00FD507D" w:rsidRPr="000770B1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770B1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83B7FD" w14:textId="77777777" w:rsidR="00FD507D" w:rsidRPr="000770B1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770B1">
              <w:rPr>
                <w:rFonts w:eastAsia="Times New Roman" w:cs="Arial"/>
              </w:rPr>
              <w:t>Alternative format can be ordered upon request through Samsung customer care at 888-987-4357</w:t>
            </w:r>
          </w:p>
        </w:tc>
      </w:tr>
      <w:tr w:rsidR="00FD507D" w:rsidRPr="009D590B" w14:paraId="67E5630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9F799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71" w:anchor="603-support-services" w:history="1">
              <w:r w:rsidR="00FD507D" w:rsidRPr="009D590B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096576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A86292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BBE8B3F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1326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603.2 Information on Accessibility and Compatibility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F8753" w14:textId="2BC7E83B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E69A7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6751EB" w14:textId="2D3852CE" w:rsidR="00FD507D" w:rsidRPr="00535E45" w:rsidRDefault="00FD507D" w:rsidP="00FD507D">
            <w:pPr>
              <w:spacing w:after="0" w:line="240" w:lineRule="auto"/>
              <w:ind w:left="-15" w:firstLine="15"/>
              <w:rPr>
                <w:rFonts w:cs="Arial"/>
                <w:lang w:eastAsia="ko-KR"/>
              </w:rPr>
            </w:pPr>
            <w:r w:rsidRPr="00535E45">
              <w:rPr>
                <w:rFonts w:cs="Arial"/>
                <w:lang w:eastAsia="ko-KR"/>
              </w:rPr>
              <w:t>T</w:t>
            </w:r>
            <w:r w:rsidR="00CE5BAA">
              <w:rPr>
                <w:rFonts w:cs="Arial"/>
                <w:lang w:eastAsia="ko-KR"/>
              </w:rPr>
              <w:t>his T</w:t>
            </w:r>
            <w:r w:rsidRPr="00535E45">
              <w:rPr>
                <w:rFonts w:cs="Arial"/>
                <w:lang w:eastAsia="ko-KR"/>
              </w:rPr>
              <w:t>V</w:t>
            </w:r>
            <w:r w:rsidR="00CE5BAA">
              <w:rPr>
                <w:rFonts w:cs="Arial"/>
                <w:lang w:eastAsia="ko-KR"/>
              </w:rPr>
              <w:t>/Monitor</w:t>
            </w:r>
            <w:r w:rsidRPr="00535E45">
              <w:rPr>
                <w:rFonts w:cs="Arial"/>
                <w:lang w:eastAsia="ko-KR"/>
              </w:rPr>
              <w:t xml:space="preserve"> provides </w:t>
            </w:r>
            <w:r>
              <w:rPr>
                <w:rFonts w:cs="Arial"/>
                <w:lang w:eastAsia="ko-KR"/>
              </w:rPr>
              <w:t>accessibility option</w:t>
            </w:r>
            <w:r w:rsidR="00A44147">
              <w:rPr>
                <w:rFonts w:cs="Arial"/>
                <w:lang w:eastAsia="ko-KR"/>
              </w:rPr>
              <w:t>s</w:t>
            </w:r>
            <w:r>
              <w:rPr>
                <w:rFonts w:cs="Arial"/>
                <w:lang w:eastAsia="ko-KR"/>
              </w:rPr>
              <w:t xml:space="preserve"> at the set up and provide</w:t>
            </w:r>
            <w:r w:rsidR="00CE5BAA">
              <w:rPr>
                <w:rFonts w:cs="Arial"/>
                <w:lang w:eastAsia="ko-KR"/>
              </w:rPr>
              <w:t>s</w:t>
            </w:r>
            <w:r>
              <w:rPr>
                <w:rFonts w:cs="Arial"/>
                <w:lang w:eastAsia="ko-KR"/>
              </w:rPr>
              <w:t xml:space="preserve"> information about accessibility and compatibility features</w:t>
            </w:r>
          </w:p>
        </w:tc>
      </w:tr>
      <w:tr w:rsidR="00FD507D" w:rsidRPr="009D590B" w14:paraId="2EB374F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0D8CA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603.3 Accommodation of Communication Needs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97C40" w14:textId="384DC62C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E69A7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065F0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359BEEB8" w14:textId="77777777" w:rsidR="00FD507D" w:rsidRDefault="00FD507D" w:rsidP="00FD507D">
      <w:pPr>
        <w:pStyle w:val="NormalWeb"/>
        <w:rPr>
          <w:rFonts w:ascii="Arial" w:hAnsi="Arial" w:cs="Arial"/>
        </w:rPr>
      </w:pPr>
    </w:p>
    <w:p w14:paraId="3A21D665" w14:textId="15AFC851" w:rsidR="00FD507D" w:rsidRDefault="00FD507D" w:rsidP="00FD507D">
      <w:pPr>
        <w:pStyle w:val="Heading2"/>
      </w:pPr>
      <w:bookmarkStart w:id="19" w:name="_Section_508_Report"/>
      <w:bookmarkStart w:id="20" w:name="_Toc512938589"/>
      <w:bookmarkEnd w:id="19"/>
      <w:r>
        <w:rPr>
          <w:lang w:val="en-US"/>
        </w:rPr>
        <w:lastRenderedPageBreak/>
        <w:t xml:space="preserve"> </w:t>
      </w:r>
      <w:bookmarkEnd w:id="20"/>
    </w:p>
    <w:p w14:paraId="3F2ABA75" w14:textId="77777777" w:rsidR="00FD507D" w:rsidRDefault="00FD507D" w:rsidP="00FD507D">
      <w:pPr>
        <w:pStyle w:val="Heading2"/>
      </w:pPr>
    </w:p>
    <w:p w14:paraId="500134CD" w14:textId="4A015774" w:rsidR="00CE0280" w:rsidRPr="00CE0280" w:rsidRDefault="00CE0280" w:rsidP="00CE0280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lang w:val="x-none" w:eastAsia="x-none"/>
        </w:rPr>
      </w:pPr>
    </w:p>
    <w:p w14:paraId="798E731F" w14:textId="77777777" w:rsidR="00481E9E" w:rsidRDefault="00481E9E" w:rsidP="00481E9E">
      <w:pPr>
        <w:pStyle w:val="Heading2"/>
      </w:pPr>
      <w:r>
        <w:t>Legal Disclaimer</w:t>
      </w:r>
      <w:bookmarkEnd w:id="9"/>
    </w:p>
    <w:p w14:paraId="68E37202" w14:textId="77777777" w:rsidR="00FF5477" w:rsidRPr="00EF236F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This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information contained within this 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>document is fo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r informational purposes only. </w:t>
      </w:r>
    </w:p>
    <w:p w14:paraId="78999967" w14:textId="3E01686F" w:rsidR="00FF5477" w:rsidRPr="00EF236F" w:rsidRDefault="00604243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© 20</w:t>
      </w:r>
      <w:r w:rsidR="00CE5BAA">
        <w:rPr>
          <w:rFonts w:ascii="Arial" w:eastAsia="Times New Roman" w:hAnsi="Arial" w:cs="Arial"/>
          <w:i/>
          <w:color w:val="000000"/>
          <w:sz w:val="24"/>
          <w:szCs w:val="24"/>
        </w:rPr>
        <w:t>23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– 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>TestPros, Inc.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>), All rights reserved. The names of actual companies and products mentioned herein may be trademark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 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of their respective owners. The information contained in this document represents the current 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(as of the date of publication of this document) assessment results.  TestPros 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>cannot guarantee the accuracy of any information presented after that date.</w:t>
      </w:r>
    </w:p>
    <w:p w14:paraId="379F0D17" w14:textId="77777777" w:rsidR="00FF5477" w:rsidRPr="00EF236F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Customization of the product, or any product it is incorporated into, voids this conformance statement from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>. Customers may make independent conformance statements if they have conducted due diligence to meet all relevant requir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ements for their customization.</w:t>
      </w:r>
    </w:p>
    <w:p w14:paraId="6BC5EAD1" w14:textId="77777777" w:rsidR="00FF5477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MAKES NO WARRANTIES, EXPRESS OR IMPLIED, IN THIS DOCUMENT.</w:t>
      </w:r>
    </w:p>
    <w:p w14:paraId="22CE4E5C" w14:textId="77777777" w:rsidR="00FF5477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5FA0F1C4" w14:textId="77777777" w:rsidR="00FF5477" w:rsidRPr="00951175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 w:rsidRPr="00951175">
        <w:rPr>
          <w:rFonts w:ascii="Arial" w:eastAsia="Times New Roman" w:hAnsi="Arial" w:cs="Arial"/>
          <w:bCs/>
        </w:rPr>
        <w:t>“Voluntary Product Accessibility Template” and “VPAT” are registered service marks of the Information Technology Industry Council (ITI)</w:t>
      </w:r>
    </w:p>
    <w:p w14:paraId="3C67DDF2" w14:textId="77777777" w:rsidR="00481E9E" w:rsidRDefault="00481E9E" w:rsidP="00FF5477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</w:p>
    <w:sectPr w:rsidR="00481E9E" w:rsidSect="00481E9E">
      <w:footerReference w:type="default" r:id="rId72"/>
      <w:footerReference w:type="first" r:id="rId73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E1CC9" w14:textId="77777777" w:rsidR="008B60EB" w:rsidRDefault="008B60EB" w:rsidP="000166E6">
      <w:pPr>
        <w:spacing w:after="0" w:line="240" w:lineRule="auto"/>
      </w:pPr>
      <w:r>
        <w:separator/>
      </w:r>
    </w:p>
  </w:endnote>
  <w:endnote w:type="continuationSeparator" w:id="0">
    <w:p w14:paraId="59D90E85" w14:textId="77777777" w:rsidR="008B60EB" w:rsidRDefault="008B60EB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35CD" w14:textId="130A7F69" w:rsidR="002C4494" w:rsidRDefault="002C4494" w:rsidP="002B276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0DE517" wp14:editId="4F0F24FB">
          <wp:simplePos x="0" y="0"/>
          <wp:positionH relativeFrom="column">
            <wp:posOffset>7180580</wp:posOffset>
          </wp:positionH>
          <wp:positionV relativeFrom="paragraph">
            <wp:posOffset>164465</wp:posOffset>
          </wp:positionV>
          <wp:extent cx="1962150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7E239" w14:textId="4E874CAD" w:rsidR="002C4494" w:rsidRPr="00AA6096" w:rsidRDefault="002C4494" w:rsidP="00AA6096">
    <w:pPr>
      <w:pStyle w:val="Footer"/>
      <w:rPr>
        <w:lang w:val="en-US"/>
      </w:rPr>
    </w:pPr>
    <w:r>
      <w:rPr>
        <w:lang w:val="en-US"/>
      </w:rPr>
      <w:t>ACR 2.</w:t>
    </w:r>
    <w:r w:rsidR="00ED5721">
      <w:rPr>
        <w:lang w:val="en-US"/>
      </w:rPr>
      <w:t>4</w:t>
    </w:r>
    <w:r>
      <w:rPr>
        <w:lang w:val="en-US"/>
      </w:rPr>
      <w:t xml:space="preserve"> – Assessment Results for </w:t>
    </w:r>
    <w:r w:rsidR="00BA5E2B" w:rsidRPr="00BA5E2B">
      <w:rPr>
        <w:lang w:val="en-US"/>
      </w:rPr>
      <w:t xml:space="preserve">Samsung </w:t>
    </w:r>
    <w:r w:rsidR="002D29A3">
      <w:rPr>
        <w:lang w:val="en-US"/>
      </w:rPr>
      <w:t>QE85T</w:t>
    </w:r>
    <w:r w:rsidR="00BA5E2B" w:rsidRPr="00BA5E2B">
      <w:rPr>
        <w:lang w:val="en-US"/>
      </w:rPr>
      <w:t xml:space="preserve">  </w:t>
    </w:r>
    <w:r>
      <w:rPr>
        <w:lang w:val="en-US"/>
      </w:rPr>
      <w:tab/>
      <w:t xml:space="preserve"> </w:t>
    </w:r>
    <w:r>
      <w:rPr>
        <w:lang w:val="en-US"/>
      </w:rPr>
      <w:tab/>
      <w:t>P</w:t>
    </w:r>
    <w:r w:rsidRPr="00BD5F90">
      <w:rPr>
        <w:lang w:val="en-US"/>
      </w:rPr>
      <w:t xml:space="preserve">age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PAGE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3</w:t>
    </w:r>
    <w:r w:rsidRPr="00BD5F90">
      <w:rPr>
        <w:b/>
        <w:bCs/>
        <w:lang w:val="en-US"/>
      </w:rPr>
      <w:fldChar w:fldCharType="end"/>
    </w:r>
    <w:r w:rsidRPr="00BD5F90">
      <w:rPr>
        <w:lang w:val="en-US"/>
      </w:rPr>
      <w:t xml:space="preserve"> of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NUMPAGES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19</w:t>
    </w:r>
    <w:r w:rsidRPr="00BD5F90">
      <w:rPr>
        <w:b/>
        <w:bCs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DD9" w14:textId="77777777" w:rsidR="002C4494" w:rsidRDefault="002C4494" w:rsidP="002B276D">
    <w:pPr>
      <w:pStyle w:val="Footer"/>
      <w:rPr>
        <w:lang w:val="en-US"/>
      </w:rPr>
    </w:pPr>
  </w:p>
  <w:p w14:paraId="6D09072F" w14:textId="7942883E" w:rsidR="002C4494" w:rsidRPr="002B276D" w:rsidRDefault="002C4494" w:rsidP="002B276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31A94B8" wp14:editId="4CE893B2">
          <wp:simplePos x="0" y="0"/>
          <wp:positionH relativeFrom="column">
            <wp:posOffset>7180580</wp:posOffset>
          </wp:positionH>
          <wp:positionV relativeFrom="paragraph">
            <wp:posOffset>-170815</wp:posOffset>
          </wp:positionV>
          <wp:extent cx="1962150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>ACR 2.</w:t>
    </w:r>
    <w:r w:rsidR="00ED5721">
      <w:rPr>
        <w:noProof/>
        <w:lang w:val="en-US"/>
      </w:rPr>
      <w:t>4</w:t>
    </w:r>
    <w:r>
      <w:rPr>
        <w:lang w:val="en-US"/>
      </w:rPr>
      <w:t xml:space="preserve"> – Assessment Results for </w:t>
    </w:r>
    <w:r w:rsidR="00BA5E2B" w:rsidRPr="00BA5E2B">
      <w:rPr>
        <w:lang w:val="en-US"/>
      </w:rPr>
      <w:t xml:space="preserve">Samsung </w:t>
    </w:r>
    <w:r w:rsidR="002D29A3">
      <w:rPr>
        <w:lang w:val="en-US"/>
      </w:rPr>
      <w:t>QE85T</w:t>
    </w:r>
    <w:r w:rsidR="00BA5E2B" w:rsidRPr="00BA5E2B">
      <w:rPr>
        <w:lang w:val="en-US"/>
      </w:rPr>
      <w:t xml:space="preserve">  </w:t>
    </w:r>
    <w:r>
      <w:rPr>
        <w:lang w:val="en-US"/>
      </w:rPr>
      <w:tab/>
      <w:t xml:space="preserve"> </w:t>
    </w:r>
    <w:r>
      <w:rPr>
        <w:lang w:val="en-US"/>
      </w:rPr>
      <w:tab/>
      <w:t>P</w:t>
    </w:r>
    <w:r w:rsidRPr="00BD5F90">
      <w:rPr>
        <w:lang w:val="en-US"/>
      </w:rPr>
      <w:t xml:space="preserve">age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PAGE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3</w:t>
    </w:r>
    <w:r w:rsidRPr="00BD5F90">
      <w:rPr>
        <w:b/>
        <w:bCs/>
        <w:lang w:val="en-US"/>
      </w:rPr>
      <w:fldChar w:fldCharType="end"/>
    </w:r>
    <w:r w:rsidRPr="00BD5F90">
      <w:rPr>
        <w:lang w:val="en-US"/>
      </w:rPr>
      <w:t xml:space="preserve"> of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NUMPAGES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19</w:t>
    </w:r>
    <w:r w:rsidRPr="00BD5F90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E4EAB" w14:textId="77777777" w:rsidR="008B60EB" w:rsidRDefault="008B60EB" w:rsidP="000166E6">
      <w:pPr>
        <w:spacing w:after="0" w:line="240" w:lineRule="auto"/>
      </w:pPr>
      <w:r>
        <w:separator/>
      </w:r>
    </w:p>
  </w:footnote>
  <w:footnote w:type="continuationSeparator" w:id="0">
    <w:p w14:paraId="72B7370B" w14:textId="77777777" w:rsidR="008B60EB" w:rsidRDefault="008B60EB" w:rsidP="0001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B0B"/>
    <w:multiLevelType w:val="hybridMultilevel"/>
    <w:tmpl w:val="8E56F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71D6"/>
    <w:multiLevelType w:val="hybridMultilevel"/>
    <w:tmpl w:val="EE8E5832"/>
    <w:lvl w:ilvl="0" w:tplc="6908F8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6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64560F"/>
    <w:multiLevelType w:val="multilevel"/>
    <w:tmpl w:val="7E90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906B4"/>
    <w:multiLevelType w:val="hybridMultilevel"/>
    <w:tmpl w:val="D056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75BFF"/>
    <w:multiLevelType w:val="hybridMultilevel"/>
    <w:tmpl w:val="BA0630A6"/>
    <w:lvl w:ilvl="0" w:tplc="D5DE4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03FC7"/>
    <w:multiLevelType w:val="hybridMultilevel"/>
    <w:tmpl w:val="3294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737">
    <w:abstractNumId w:val="24"/>
  </w:num>
  <w:num w:numId="2" w16cid:durableId="1386638307">
    <w:abstractNumId w:val="25"/>
  </w:num>
  <w:num w:numId="3" w16cid:durableId="726488610">
    <w:abstractNumId w:val="6"/>
  </w:num>
  <w:num w:numId="4" w16cid:durableId="645205498">
    <w:abstractNumId w:val="19"/>
  </w:num>
  <w:num w:numId="5" w16cid:durableId="18700707">
    <w:abstractNumId w:val="39"/>
  </w:num>
  <w:num w:numId="6" w16cid:durableId="26415894">
    <w:abstractNumId w:val="29"/>
  </w:num>
  <w:num w:numId="7" w16cid:durableId="764764539">
    <w:abstractNumId w:val="14"/>
  </w:num>
  <w:num w:numId="8" w16cid:durableId="675692084">
    <w:abstractNumId w:val="28"/>
  </w:num>
  <w:num w:numId="9" w16cid:durableId="1472820758">
    <w:abstractNumId w:val="10"/>
  </w:num>
  <w:num w:numId="10" w16cid:durableId="961427260">
    <w:abstractNumId w:val="26"/>
  </w:num>
  <w:num w:numId="11" w16cid:durableId="2009477507">
    <w:abstractNumId w:val="5"/>
  </w:num>
  <w:num w:numId="12" w16cid:durableId="368919679">
    <w:abstractNumId w:val="8"/>
  </w:num>
  <w:num w:numId="13" w16cid:durableId="1298611286">
    <w:abstractNumId w:val="20"/>
  </w:num>
  <w:num w:numId="14" w16cid:durableId="864102441">
    <w:abstractNumId w:val="32"/>
  </w:num>
  <w:num w:numId="15" w16cid:durableId="2054839106">
    <w:abstractNumId w:val="12"/>
  </w:num>
  <w:num w:numId="16" w16cid:durableId="181288399">
    <w:abstractNumId w:val="38"/>
  </w:num>
  <w:num w:numId="17" w16cid:durableId="599945731">
    <w:abstractNumId w:val="42"/>
  </w:num>
  <w:num w:numId="18" w16cid:durableId="908538343">
    <w:abstractNumId w:val="36"/>
  </w:num>
  <w:num w:numId="19" w16cid:durableId="813570476">
    <w:abstractNumId w:val="18"/>
  </w:num>
  <w:num w:numId="20" w16cid:durableId="626282931">
    <w:abstractNumId w:val="17"/>
  </w:num>
  <w:num w:numId="21" w16cid:durableId="1629772728">
    <w:abstractNumId w:val="27"/>
  </w:num>
  <w:num w:numId="22" w16cid:durableId="251134425">
    <w:abstractNumId w:val="4"/>
  </w:num>
  <w:num w:numId="23" w16cid:durableId="850334984">
    <w:abstractNumId w:val="43"/>
  </w:num>
  <w:num w:numId="24" w16cid:durableId="972446557">
    <w:abstractNumId w:val="31"/>
  </w:num>
  <w:num w:numId="25" w16cid:durableId="1520006551">
    <w:abstractNumId w:val="11"/>
  </w:num>
  <w:num w:numId="26" w16cid:durableId="981345693">
    <w:abstractNumId w:val="9"/>
  </w:num>
  <w:num w:numId="27" w16cid:durableId="1672026801">
    <w:abstractNumId w:val="34"/>
  </w:num>
  <w:num w:numId="28" w16cid:durableId="1978366811">
    <w:abstractNumId w:val="15"/>
  </w:num>
  <w:num w:numId="29" w16cid:durableId="1621573806">
    <w:abstractNumId w:val="16"/>
  </w:num>
  <w:num w:numId="30" w16cid:durableId="1143736250">
    <w:abstractNumId w:val="2"/>
  </w:num>
  <w:num w:numId="31" w16cid:durableId="247810759">
    <w:abstractNumId w:val="35"/>
  </w:num>
  <w:num w:numId="32" w16cid:durableId="1354963972">
    <w:abstractNumId w:val="37"/>
  </w:num>
  <w:num w:numId="33" w16cid:durableId="1833179531">
    <w:abstractNumId w:val="23"/>
  </w:num>
  <w:num w:numId="34" w16cid:durableId="1339624012">
    <w:abstractNumId w:val="33"/>
  </w:num>
  <w:num w:numId="35" w16cid:durableId="1356616777">
    <w:abstractNumId w:val="21"/>
  </w:num>
  <w:num w:numId="36" w16cid:durableId="564412049">
    <w:abstractNumId w:val="30"/>
  </w:num>
  <w:num w:numId="37" w16cid:durableId="1969241993">
    <w:abstractNumId w:val="1"/>
  </w:num>
  <w:num w:numId="38" w16cid:durableId="1072894000">
    <w:abstractNumId w:val="13"/>
  </w:num>
  <w:num w:numId="39" w16cid:durableId="1735470810">
    <w:abstractNumId w:val="7"/>
  </w:num>
  <w:num w:numId="40" w16cid:durableId="711618883">
    <w:abstractNumId w:val="40"/>
  </w:num>
  <w:num w:numId="41" w16cid:durableId="1551965348">
    <w:abstractNumId w:val="1"/>
  </w:num>
  <w:num w:numId="42" w16cid:durableId="1437598608">
    <w:abstractNumId w:val="3"/>
  </w:num>
  <w:num w:numId="43" w16cid:durableId="1623612256">
    <w:abstractNumId w:val="22"/>
  </w:num>
  <w:num w:numId="44" w16cid:durableId="300773612">
    <w:abstractNumId w:val="9"/>
  </w:num>
  <w:num w:numId="45" w16cid:durableId="1418550527">
    <w:abstractNumId w:val="21"/>
  </w:num>
  <w:num w:numId="46" w16cid:durableId="1296376854">
    <w:abstractNumId w:val="0"/>
  </w:num>
  <w:num w:numId="47" w16cid:durableId="100533291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B"/>
    <w:rsid w:val="0000414C"/>
    <w:rsid w:val="00004715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40BBB"/>
    <w:rsid w:val="00041A33"/>
    <w:rsid w:val="00043DE9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42C9"/>
    <w:rsid w:val="00075062"/>
    <w:rsid w:val="00075E86"/>
    <w:rsid w:val="00076062"/>
    <w:rsid w:val="0007677C"/>
    <w:rsid w:val="00076D68"/>
    <w:rsid w:val="000770B1"/>
    <w:rsid w:val="000779FD"/>
    <w:rsid w:val="0008426B"/>
    <w:rsid w:val="00084B7D"/>
    <w:rsid w:val="00084CA3"/>
    <w:rsid w:val="00085368"/>
    <w:rsid w:val="000861F5"/>
    <w:rsid w:val="0008676C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442"/>
    <w:rsid w:val="000B7C30"/>
    <w:rsid w:val="000C25DE"/>
    <w:rsid w:val="000C328B"/>
    <w:rsid w:val="000C3471"/>
    <w:rsid w:val="000C5C6C"/>
    <w:rsid w:val="000C772D"/>
    <w:rsid w:val="000C7BDD"/>
    <w:rsid w:val="000D5B84"/>
    <w:rsid w:val="000E0B15"/>
    <w:rsid w:val="000E27EE"/>
    <w:rsid w:val="000E2BFB"/>
    <w:rsid w:val="000E4268"/>
    <w:rsid w:val="000E43BF"/>
    <w:rsid w:val="000E54FF"/>
    <w:rsid w:val="000E672F"/>
    <w:rsid w:val="000E6DB9"/>
    <w:rsid w:val="000E78CA"/>
    <w:rsid w:val="000E791E"/>
    <w:rsid w:val="000E7F0D"/>
    <w:rsid w:val="000F21FA"/>
    <w:rsid w:val="000F40EC"/>
    <w:rsid w:val="000F4642"/>
    <w:rsid w:val="000F4B18"/>
    <w:rsid w:val="000F57AA"/>
    <w:rsid w:val="000F57F9"/>
    <w:rsid w:val="000F636A"/>
    <w:rsid w:val="00100BEC"/>
    <w:rsid w:val="001013F5"/>
    <w:rsid w:val="0010175D"/>
    <w:rsid w:val="001027BB"/>
    <w:rsid w:val="001066F3"/>
    <w:rsid w:val="00107903"/>
    <w:rsid w:val="00110433"/>
    <w:rsid w:val="00110E4E"/>
    <w:rsid w:val="00111513"/>
    <w:rsid w:val="00111B1A"/>
    <w:rsid w:val="001123B0"/>
    <w:rsid w:val="00112471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362E4"/>
    <w:rsid w:val="00140275"/>
    <w:rsid w:val="001420E6"/>
    <w:rsid w:val="00142F18"/>
    <w:rsid w:val="0014489B"/>
    <w:rsid w:val="00151103"/>
    <w:rsid w:val="001606CD"/>
    <w:rsid w:val="0016220D"/>
    <w:rsid w:val="00162C7E"/>
    <w:rsid w:val="00166244"/>
    <w:rsid w:val="0016704A"/>
    <w:rsid w:val="00173059"/>
    <w:rsid w:val="00174AF0"/>
    <w:rsid w:val="00175077"/>
    <w:rsid w:val="00175F9D"/>
    <w:rsid w:val="001864D8"/>
    <w:rsid w:val="00186E08"/>
    <w:rsid w:val="001934E9"/>
    <w:rsid w:val="0019393C"/>
    <w:rsid w:val="00193C41"/>
    <w:rsid w:val="00196567"/>
    <w:rsid w:val="001A3454"/>
    <w:rsid w:val="001A649E"/>
    <w:rsid w:val="001A743E"/>
    <w:rsid w:val="001A75BE"/>
    <w:rsid w:val="001B0321"/>
    <w:rsid w:val="001B08BB"/>
    <w:rsid w:val="001B178E"/>
    <w:rsid w:val="001B2444"/>
    <w:rsid w:val="001B339B"/>
    <w:rsid w:val="001B374D"/>
    <w:rsid w:val="001C1793"/>
    <w:rsid w:val="001C1E09"/>
    <w:rsid w:val="001C2D10"/>
    <w:rsid w:val="001C2E6B"/>
    <w:rsid w:val="001C2F66"/>
    <w:rsid w:val="001C6359"/>
    <w:rsid w:val="001D074C"/>
    <w:rsid w:val="001D2DFB"/>
    <w:rsid w:val="001D4FB2"/>
    <w:rsid w:val="001E0C93"/>
    <w:rsid w:val="001E1D61"/>
    <w:rsid w:val="001E6C2D"/>
    <w:rsid w:val="001F17A8"/>
    <w:rsid w:val="001F1A0D"/>
    <w:rsid w:val="001F351A"/>
    <w:rsid w:val="001F5C45"/>
    <w:rsid w:val="001F6C79"/>
    <w:rsid w:val="001F7D89"/>
    <w:rsid w:val="002012D4"/>
    <w:rsid w:val="00203295"/>
    <w:rsid w:val="002033D0"/>
    <w:rsid w:val="0020493F"/>
    <w:rsid w:val="00204FE9"/>
    <w:rsid w:val="00206023"/>
    <w:rsid w:val="0020637A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38D6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18DB"/>
    <w:rsid w:val="002523FB"/>
    <w:rsid w:val="002540AB"/>
    <w:rsid w:val="002624E5"/>
    <w:rsid w:val="0026280B"/>
    <w:rsid w:val="0026444E"/>
    <w:rsid w:val="0026493C"/>
    <w:rsid w:val="00264CCD"/>
    <w:rsid w:val="00265C5F"/>
    <w:rsid w:val="00266209"/>
    <w:rsid w:val="00266210"/>
    <w:rsid w:val="002662C5"/>
    <w:rsid w:val="00266523"/>
    <w:rsid w:val="00270F56"/>
    <w:rsid w:val="00275B0F"/>
    <w:rsid w:val="00276808"/>
    <w:rsid w:val="00277BC7"/>
    <w:rsid w:val="00282154"/>
    <w:rsid w:val="00282A90"/>
    <w:rsid w:val="00283B58"/>
    <w:rsid w:val="00284F55"/>
    <w:rsid w:val="00285ECD"/>
    <w:rsid w:val="00287424"/>
    <w:rsid w:val="002878EB"/>
    <w:rsid w:val="00291EEC"/>
    <w:rsid w:val="0029331D"/>
    <w:rsid w:val="00294346"/>
    <w:rsid w:val="00294611"/>
    <w:rsid w:val="00295658"/>
    <w:rsid w:val="00296B3E"/>
    <w:rsid w:val="002A3DAB"/>
    <w:rsid w:val="002A42E0"/>
    <w:rsid w:val="002A7F91"/>
    <w:rsid w:val="002B1D2E"/>
    <w:rsid w:val="002B276D"/>
    <w:rsid w:val="002B30CC"/>
    <w:rsid w:val="002B31D2"/>
    <w:rsid w:val="002B45FB"/>
    <w:rsid w:val="002B4D84"/>
    <w:rsid w:val="002B5092"/>
    <w:rsid w:val="002B6683"/>
    <w:rsid w:val="002B6CE9"/>
    <w:rsid w:val="002B6D4C"/>
    <w:rsid w:val="002B7F71"/>
    <w:rsid w:val="002C0F06"/>
    <w:rsid w:val="002C140C"/>
    <w:rsid w:val="002C3296"/>
    <w:rsid w:val="002C4494"/>
    <w:rsid w:val="002C4D86"/>
    <w:rsid w:val="002C73A8"/>
    <w:rsid w:val="002D0245"/>
    <w:rsid w:val="002D098C"/>
    <w:rsid w:val="002D1160"/>
    <w:rsid w:val="002D1464"/>
    <w:rsid w:val="002D29A3"/>
    <w:rsid w:val="002D4040"/>
    <w:rsid w:val="002D5484"/>
    <w:rsid w:val="002D6659"/>
    <w:rsid w:val="002D6D2A"/>
    <w:rsid w:val="002D72B0"/>
    <w:rsid w:val="002D732D"/>
    <w:rsid w:val="002E2714"/>
    <w:rsid w:val="002E3B11"/>
    <w:rsid w:val="002E5100"/>
    <w:rsid w:val="002E6F8D"/>
    <w:rsid w:val="002F0242"/>
    <w:rsid w:val="002F05F3"/>
    <w:rsid w:val="002F11E2"/>
    <w:rsid w:val="002F14B5"/>
    <w:rsid w:val="002F243F"/>
    <w:rsid w:val="002F261D"/>
    <w:rsid w:val="002F3A93"/>
    <w:rsid w:val="002F3CB3"/>
    <w:rsid w:val="0030069A"/>
    <w:rsid w:val="00301E95"/>
    <w:rsid w:val="00310B13"/>
    <w:rsid w:val="003116F1"/>
    <w:rsid w:val="00311C3E"/>
    <w:rsid w:val="003127BD"/>
    <w:rsid w:val="00314CF9"/>
    <w:rsid w:val="0031657F"/>
    <w:rsid w:val="00320395"/>
    <w:rsid w:val="00322109"/>
    <w:rsid w:val="00326F84"/>
    <w:rsid w:val="00327269"/>
    <w:rsid w:val="00327387"/>
    <w:rsid w:val="00345192"/>
    <w:rsid w:val="00345B5C"/>
    <w:rsid w:val="00346893"/>
    <w:rsid w:val="003509D5"/>
    <w:rsid w:val="00350A7A"/>
    <w:rsid w:val="00353D5D"/>
    <w:rsid w:val="00354CAF"/>
    <w:rsid w:val="00354E9A"/>
    <w:rsid w:val="0035584E"/>
    <w:rsid w:val="00356158"/>
    <w:rsid w:val="00356CC2"/>
    <w:rsid w:val="00356DCD"/>
    <w:rsid w:val="00356FF5"/>
    <w:rsid w:val="003603B2"/>
    <w:rsid w:val="0036213E"/>
    <w:rsid w:val="0036289C"/>
    <w:rsid w:val="00365213"/>
    <w:rsid w:val="00371879"/>
    <w:rsid w:val="00372070"/>
    <w:rsid w:val="0037565D"/>
    <w:rsid w:val="00375929"/>
    <w:rsid w:val="00375D79"/>
    <w:rsid w:val="0038063C"/>
    <w:rsid w:val="00382EBC"/>
    <w:rsid w:val="00387352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E2"/>
    <w:rsid w:val="003B43D9"/>
    <w:rsid w:val="003B4418"/>
    <w:rsid w:val="003B4BC3"/>
    <w:rsid w:val="003B7BF3"/>
    <w:rsid w:val="003C065A"/>
    <w:rsid w:val="003C247C"/>
    <w:rsid w:val="003C47DC"/>
    <w:rsid w:val="003C59FF"/>
    <w:rsid w:val="003C5AB8"/>
    <w:rsid w:val="003C5E1E"/>
    <w:rsid w:val="003D12BA"/>
    <w:rsid w:val="003D14BA"/>
    <w:rsid w:val="003D2163"/>
    <w:rsid w:val="003D23E7"/>
    <w:rsid w:val="003D6096"/>
    <w:rsid w:val="003D728B"/>
    <w:rsid w:val="003E10E4"/>
    <w:rsid w:val="003E3F2B"/>
    <w:rsid w:val="003E47A9"/>
    <w:rsid w:val="003F015B"/>
    <w:rsid w:val="003F0F64"/>
    <w:rsid w:val="003F3823"/>
    <w:rsid w:val="003F4276"/>
    <w:rsid w:val="003F7976"/>
    <w:rsid w:val="004003DE"/>
    <w:rsid w:val="004005C1"/>
    <w:rsid w:val="00400CA0"/>
    <w:rsid w:val="0040235E"/>
    <w:rsid w:val="00402548"/>
    <w:rsid w:val="004026E3"/>
    <w:rsid w:val="00404793"/>
    <w:rsid w:val="004069E1"/>
    <w:rsid w:val="00407B98"/>
    <w:rsid w:val="004128D7"/>
    <w:rsid w:val="004133B3"/>
    <w:rsid w:val="0041485C"/>
    <w:rsid w:val="004161C3"/>
    <w:rsid w:val="004167E0"/>
    <w:rsid w:val="00422BE8"/>
    <w:rsid w:val="00422EC7"/>
    <w:rsid w:val="00425AFC"/>
    <w:rsid w:val="004269EA"/>
    <w:rsid w:val="00427763"/>
    <w:rsid w:val="004278BA"/>
    <w:rsid w:val="004303FC"/>
    <w:rsid w:val="0043094C"/>
    <w:rsid w:val="0043096D"/>
    <w:rsid w:val="00430F34"/>
    <w:rsid w:val="00432F63"/>
    <w:rsid w:val="00433C36"/>
    <w:rsid w:val="004342FA"/>
    <w:rsid w:val="004346B9"/>
    <w:rsid w:val="004370CA"/>
    <w:rsid w:val="0043717C"/>
    <w:rsid w:val="00441526"/>
    <w:rsid w:val="004437DA"/>
    <w:rsid w:val="00444DDA"/>
    <w:rsid w:val="00445D7A"/>
    <w:rsid w:val="004508ED"/>
    <w:rsid w:val="0045258C"/>
    <w:rsid w:val="004530AB"/>
    <w:rsid w:val="00454377"/>
    <w:rsid w:val="0045653F"/>
    <w:rsid w:val="00456D70"/>
    <w:rsid w:val="0046131D"/>
    <w:rsid w:val="004613B2"/>
    <w:rsid w:val="0046334F"/>
    <w:rsid w:val="00464CF7"/>
    <w:rsid w:val="004700D1"/>
    <w:rsid w:val="00471FD9"/>
    <w:rsid w:val="004720C9"/>
    <w:rsid w:val="004720EC"/>
    <w:rsid w:val="00474877"/>
    <w:rsid w:val="00475CE0"/>
    <w:rsid w:val="00476B5C"/>
    <w:rsid w:val="00480CC8"/>
    <w:rsid w:val="0048131A"/>
    <w:rsid w:val="0048157B"/>
    <w:rsid w:val="00481E9E"/>
    <w:rsid w:val="00484C35"/>
    <w:rsid w:val="004900A9"/>
    <w:rsid w:val="004928F1"/>
    <w:rsid w:val="004936CD"/>
    <w:rsid w:val="004967A2"/>
    <w:rsid w:val="004A1530"/>
    <w:rsid w:val="004A2A49"/>
    <w:rsid w:val="004A371E"/>
    <w:rsid w:val="004A5849"/>
    <w:rsid w:val="004B0319"/>
    <w:rsid w:val="004B10D2"/>
    <w:rsid w:val="004C2EBD"/>
    <w:rsid w:val="004C3487"/>
    <w:rsid w:val="004C5771"/>
    <w:rsid w:val="004D1A35"/>
    <w:rsid w:val="004D2EA7"/>
    <w:rsid w:val="004D58DF"/>
    <w:rsid w:val="004E08D2"/>
    <w:rsid w:val="004E1384"/>
    <w:rsid w:val="004E24DC"/>
    <w:rsid w:val="004E2872"/>
    <w:rsid w:val="004E3869"/>
    <w:rsid w:val="004E6944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117BC"/>
    <w:rsid w:val="00512D60"/>
    <w:rsid w:val="005130F1"/>
    <w:rsid w:val="00513A4D"/>
    <w:rsid w:val="00514864"/>
    <w:rsid w:val="005149DB"/>
    <w:rsid w:val="00517483"/>
    <w:rsid w:val="00517AEC"/>
    <w:rsid w:val="00517C15"/>
    <w:rsid w:val="00517D9A"/>
    <w:rsid w:val="005208ED"/>
    <w:rsid w:val="00522042"/>
    <w:rsid w:val="0052427D"/>
    <w:rsid w:val="0052557A"/>
    <w:rsid w:val="00530ED1"/>
    <w:rsid w:val="00533336"/>
    <w:rsid w:val="00535FCD"/>
    <w:rsid w:val="00537CFF"/>
    <w:rsid w:val="00540573"/>
    <w:rsid w:val="005419B1"/>
    <w:rsid w:val="005439D8"/>
    <w:rsid w:val="00544786"/>
    <w:rsid w:val="00545B1A"/>
    <w:rsid w:val="005474D2"/>
    <w:rsid w:val="00550764"/>
    <w:rsid w:val="00552101"/>
    <w:rsid w:val="00552A78"/>
    <w:rsid w:val="005535F6"/>
    <w:rsid w:val="00554492"/>
    <w:rsid w:val="005567A2"/>
    <w:rsid w:val="0056149B"/>
    <w:rsid w:val="00561AF9"/>
    <w:rsid w:val="00564254"/>
    <w:rsid w:val="00564CEA"/>
    <w:rsid w:val="00565E43"/>
    <w:rsid w:val="00567A1E"/>
    <w:rsid w:val="00571C77"/>
    <w:rsid w:val="005737B2"/>
    <w:rsid w:val="0057574C"/>
    <w:rsid w:val="00576F46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7845"/>
    <w:rsid w:val="005C0444"/>
    <w:rsid w:val="005C2213"/>
    <w:rsid w:val="005C4757"/>
    <w:rsid w:val="005C5D92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7AC0"/>
    <w:rsid w:val="005F05E0"/>
    <w:rsid w:val="005F1CE8"/>
    <w:rsid w:val="005F1CE9"/>
    <w:rsid w:val="005F71E4"/>
    <w:rsid w:val="005F7D44"/>
    <w:rsid w:val="0060017A"/>
    <w:rsid w:val="00602B6E"/>
    <w:rsid w:val="006036DC"/>
    <w:rsid w:val="00604243"/>
    <w:rsid w:val="0060451D"/>
    <w:rsid w:val="00605069"/>
    <w:rsid w:val="00605D23"/>
    <w:rsid w:val="00611BF1"/>
    <w:rsid w:val="00612440"/>
    <w:rsid w:val="00612952"/>
    <w:rsid w:val="006133A3"/>
    <w:rsid w:val="0061561F"/>
    <w:rsid w:val="00621520"/>
    <w:rsid w:val="00626FA2"/>
    <w:rsid w:val="006376EB"/>
    <w:rsid w:val="006429AB"/>
    <w:rsid w:val="00643D95"/>
    <w:rsid w:val="006500D7"/>
    <w:rsid w:val="006539B9"/>
    <w:rsid w:val="00653C3E"/>
    <w:rsid w:val="00654CE2"/>
    <w:rsid w:val="006553E7"/>
    <w:rsid w:val="00656C0A"/>
    <w:rsid w:val="006579CC"/>
    <w:rsid w:val="00657A8E"/>
    <w:rsid w:val="00661825"/>
    <w:rsid w:val="0066287B"/>
    <w:rsid w:val="00662F9E"/>
    <w:rsid w:val="00664A11"/>
    <w:rsid w:val="00665EB1"/>
    <w:rsid w:val="00665F4B"/>
    <w:rsid w:val="00670793"/>
    <w:rsid w:val="006729D5"/>
    <w:rsid w:val="00672E04"/>
    <w:rsid w:val="00674768"/>
    <w:rsid w:val="00675DD0"/>
    <w:rsid w:val="00676668"/>
    <w:rsid w:val="00681B3F"/>
    <w:rsid w:val="0068319D"/>
    <w:rsid w:val="00684A70"/>
    <w:rsid w:val="00685E3C"/>
    <w:rsid w:val="00687179"/>
    <w:rsid w:val="00687962"/>
    <w:rsid w:val="006904D5"/>
    <w:rsid w:val="006921C4"/>
    <w:rsid w:val="00693CD8"/>
    <w:rsid w:val="00694FA4"/>
    <w:rsid w:val="0069677C"/>
    <w:rsid w:val="006A1F29"/>
    <w:rsid w:val="006A2092"/>
    <w:rsid w:val="006A246D"/>
    <w:rsid w:val="006A3793"/>
    <w:rsid w:val="006A394C"/>
    <w:rsid w:val="006A3B1E"/>
    <w:rsid w:val="006A40AA"/>
    <w:rsid w:val="006A7CE2"/>
    <w:rsid w:val="006B4A4E"/>
    <w:rsid w:val="006B4BC1"/>
    <w:rsid w:val="006B6D88"/>
    <w:rsid w:val="006C0E14"/>
    <w:rsid w:val="006C0E20"/>
    <w:rsid w:val="006C0FF4"/>
    <w:rsid w:val="006C2C79"/>
    <w:rsid w:val="006C3592"/>
    <w:rsid w:val="006C51A2"/>
    <w:rsid w:val="006C722B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3B"/>
    <w:rsid w:val="006F45B6"/>
    <w:rsid w:val="006F49C5"/>
    <w:rsid w:val="006F6CFE"/>
    <w:rsid w:val="007011C9"/>
    <w:rsid w:val="0070332C"/>
    <w:rsid w:val="007038CD"/>
    <w:rsid w:val="0070477E"/>
    <w:rsid w:val="0070498C"/>
    <w:rsid w:val="00710693"/>
    <w:rsid w:val="007106A1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0323"/>
    <w:rsid w:val="00730A65"/>
    <w:rsid w:val="0073348F"/>
    <w:rsid w:val="00734260"/>
    <w:rsid w:val="00736C2B"/>
    <w:rsid w:val="0074019C"/>
    <w:rsid w:val="00744630"/>
    <w:rsid w:val="0075077D"/>
    <w:rsid w:val="00750E5D"/>
    <w:rsid w:val="00753D9D"/>
    <w:rsid w:val="0075476E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97A"/>
    <w:rsid w:val="00794E4C"/>
    <w:rsid w:val="00795F89"/>
    <w:rsid w:val="007967C2"/>
    <w:rsid w:val="007A166C"/>
    <w:rsid w:val="007A7D38"/>
    <w:rsid w:val="007B01FF"/>
    <w:rsid w:val="007B6025"/>
    <w:rsid w:val="007B6071"/>
    <w:rsid w:val="007B7EF4"/>
    <w:rsid w:val="007C083F"/>
    <w:rsid w:val="007C1BE2"/>
    <w:rsid w:val="007C315E"/>
    <w:rsid w:val="007C4678"/>
    <w:rsid w:val="007C4985"/>
    <w:rsid w:val="007C49DB"/>
    <w:rsid w:val="007C6663"/>
    <w:rsid w:val="007D0327"/>
    <w:rsid w:val="007D07F2"/>
    <w:rsid w:val="007D1324"/>
    <w:rsid w:val="007D2263"/>
    <w:rsid w:val="007D226D"/>
    <w:rsid w:val="007D24E0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62BA"/>
    <w:rsid w:val="008020ED"/>
    <w:rsid w:val="0080339B"/>
    <w:rsid w:val="00803ED9"/>
    <w:rsid w:val="00804375"/>
    <w:rsid w:val="00806A68"/>
    <w:rsid w:val="00807A99"/>
    <w:rsid w:val="008109C3"/>
    <w:rsid w:val="00810DC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2117"/>
    <w:rsid w:val="008B2B33"/>
    <w:rsid w:val="008B34A5"/>
    <w:rsid w:val="008B3D96"/>
    <w:rsid w:val="008B4228"/>
    <w:rsid w:val="008B4489"/>
    <w:rsid w:val="008B5773"/>
    <w:rsid w:val="008B60EB"/>
    <w:rsid w:val="008B65E6"/>
    <w:rsid w:val="008C25FD"/>
    <w:rsid w:val="008C68A8"/>
    <w:rsid w:val="008C7BEB"/>
    <w:rsid w:val="008D21F0"/>
    <w:rsid w:val="008D2F92"/>
    <w:rsid w:val="008D4780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6682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214A"/>
    <w:rsid w:val="0093330A"/>
    <w:rsid w:val="00935E72"/>
    <w:rsid w:val="00937996"/>
    <w:rsid w:val="00946BEF"/>
    <w:rsid w:val="00946F67"/>
    <w:rsid w:val="00950C89"/>
    <w:rsid w:val="0095118C"/>
    <w:rsid w:val="00953007"/>
    <w:rsid w:val="00960809"/>
    <w:rsid w:val="00961E7C"/>
    <w:rsid w:val="00962120"/>
    <w:rsid w:val="00962479"/>
    <w:rsid w:val="00963E00"/>
    <w:rsid w:val="0096502E"/>
    <w:rsid w:val="00971AE2"/>
    <w:rsid w:val="009726D9"/>
    <w:rsid w:val="00974167"/>
    <w:rsid w:val="00975F36"/>
    <w:rsid w:val="00976EEC"/>
    <w:rsid w:val="009775E8"/>
    <w:rsid w:val="00981726"/>
    <w:rsid w:val="0098464F"/>
    <w:rsid w:val="009857F4"/>
    <w:rsid w:val="00991C18"/>
    <w:rsid w:val="00992607"/>
    <w:rsid w:val="0099491E"/>
    <w:rsid w:val="009971C2"/>
    <w:rsid w:val="00997F28"/>
    <w:rsid w:val="009A41AE"/>
    <w:rsid w:val="009B0DEE"/>
    <w:rsid w:val="009B143F"/>
    <w:rsid w:val="009B1BB0"/>
    <w:rsid w:val="009B24A5"/>
    <w:rsid w:val="009B37B0"/>
    <w:rsid w:val="009B5927"/>
    <w:rsid w:val="009B6100"/>
    <w:rsid w:val="009C0EE1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4DB"/>
    <w:rsid w:val="009E230F"/>
    <w:rsid w:val="009E277B"/>
    <w:rsid w:val="009E2B3E"/>
    <w:rsid w:val="009E382F"/>
    <w:rsid w:val="009E6A51"/>
    <w:rsid w:val="009E6B99"/>
    <w:rsid w:val="009F0FAD"/>
    <w:rsid w:val="009F1F4E"/>
    <w:rsid w:val="009F24A8"/>
    <w:rsid w:val="009F559C"/>
    <w:rsid w:val="009F6133"/>
    <w:rsid w:val="009F6309"/>
    <w:rsid w:val="009F7BAC"/>
    <w:rsid w:val="00A01A98"/>
    <w:rsid w:val="00A0421C"/>
    <w:rsid w:val="00A045C7"/>
    <w:rsid w:val="00A04E14"/>
    <w:rsid w:val="00A05DB0"/>
    <w:rsid w:val="00A05F37"/>
    <w:rsid w:val="00A07DF8"/>
    <w:rsid w:val="00A10761"/>
    <w:rsid w:val="00A11E93"/>
    <w:rsid w:val="00A11FB0"/>
    <w:rsid w:val="00A126D1"/>
    <w:rsid w:val="00A12B4C"/>
    <w:rsid w:val="00A156EC"/>
    <w:rsid w:val="00A1635F"/>
    <w:rsid w:val="00A16535"/>
    <w:rsid w:val="00A16DAB"/>
    <w:rsid w:val="00A20438"/>
    <w:rsid w:val="00A24325"/>
    <w:rsid w:val="00A2579C"/>
    <w:rsid w:val="00A2771E"/>
    <w:rsid w:val="00A3478B"/>
    <w:rsid w:val="00A35875"/>
    <w:rsid w:val="00A36C59"/>
    <w:rsid w:val="00A377FD"/>
    <w:rsid w:val="00A37E03"/>
    <w:rsid w:val="00A40368"/>
    <w:rsid w:val="00A41991"/>
    <w:rsid w:val="00A42840"/>
    <w:rsid w:val="00A44147"/>
    <w:rsid w:val="00A44468"/>
    <w:rsid w:val="00A44E32"/>
    <w:rsid w:val="00A45CC1"/>
    <w:rsid w:val="00A5018C"/>
    <w:rsid w:val="00A50D55"/>
    <w:rsid w:val="00A555C4"/>
    <w:rsid w:val="00A57AA3"/>
    <w:rsid w:val="00A646B4"/>
    <w:rsid w:val="00A64A50"/>
    <w:rsid w:val="00A65714"/>
    <w:rsid w:val="00A669F7"/>
    <w:rsid w:val="00A67EEF"/>
    <w:rsid w:val="00A70249"/>
    <w:rsid w:val="00A70421"/>
    <w:rsid w:val="00A75D6B"/>
    <w:rsid w:val="00A77253"/>
    <w:rsid w:val="00A81FB5"/>
    <w:rsid w:val="00A825D7"/>
    <w:rsid w:val="00A82A8E"/>
    <w:rsid w:val="00A8407D"/>
    <w:rsid w:val="00A8559D"/>
    <w:rsid w:val="00A85EB7"/>
    <w:rsid w:val="00A866EA"/>
    <w:rsid w:val="00A915B6"/>
    <w:rsid w:val="00A918D2"/>
    <w:rsid w:val="00A924CB"/>
    <w:rsid w:val="00A93D80"/>
    <w:rsid w:val="00AA2D0E"/>
    <w:rsid w:val="00AA3208"/>
    <w:rsid w:val="00AA4AD6"/>
    <w:rsid w:val="00AA6096"/>
    <w:rsid w:val="00AB2B48"/>
    <w:rsid w:val="00AB3F67"/>
    <w:rsid w:val="00AB42D8"/>
    <w:rsid w:val="00AB4BF7"/>
    <w:rsid w:val="00AB77BA"/>
    <w:rsid w:val="00AC1780"/>
    <w:rsid w:val="00AC1D97"/>
    <w:rsid w:val="00AC7FCC"/>
    <w:rsid w:val="00AD0A8E"/>
    <w:rsid w:val="00AD1409"/>
    <w:rsid w:val="00AD588C"/>
    <w:rsid w:val="00AD6057"/>
    <w:rsid w:val="00AD6FF8"/>
    <w:rsid w:val="00AD7E82"/>
    <w:rsid w:val="00AE0C1E"/>
    <w:rsid w:val="00AE227A"/>
    <w:rsid w:val="00AF0B7B"/>
    <w:rsid w:val="00AF2370"/>
    <w:rsid w:val="00AF4E2A"/>
    <w:rsid w:val="00AF5714"/>
    <w:rsid w:val="00AF6292"/>
    <w:rsid w:val="00AF6D64"/>
    <w:rsid w:val="00B02D04"/>
    <w:rsid w:val="00B03113"/>
    <w:rsid w:val="00B03633"/>
    <w:rsid w:val="00B04691"/>
    <w:rsid w:val="00B06EB7"/>
    <w:rsid w:val="00B109A6"/>
    <w:rsid w:val="00B11D8D"/>
    <w:rsid w:val="00B12CF2"/>
    <w:rsid w:val="00B1395B"/>
    <w:rsid w:val="00B169B8"/>
    <w:rsid w:val="00B17CBD"/>
    <w:rsid w:val="00B17F37"/>
    <w:rsid w:val="00B2047E"/>
    <w:rsid w:val="00B20663"/>
    <w:rsid w:val="00B231FE"/>
    <w:rsid w:val="00B25273"/>
    <w:rsid w:val="00B254F4"/>
    <w:rsid w:val="00B265CF"/>
    <w:rsid w:val="00B27921"/>
    <w:rsid w:val="00B33737"/>
    <w:rsid w:val="00B365CB"/>
    <w:rsid w:val="00B41F3A"/>
    <w:rsid w:val="00B4431A"/>
    <w:rsid w:val="00B44488"/>
    <w:rsid w:val="00B47E63"/>
    <w:rsid w:val="00B53880"/>
    <w:rsid w:val="00B546CF"/>
    <w:rsid w:val="00B57159"/>
    <w:rsid w:val="00B5798D"/>
    <w:rsid w:val="00B6075A"/>
    <w:rsid w:val="00B639A6"/>
    <w:rsid w:val="00B63B8D"/>
    <w:rsid w:val="00B6410D"/>
    <w:rsid w:val="00B73C75"/>
    <w:rsid w:val="00B80463"/>
    <w:rsid w:val="00B81F94"/>
    <w:rsid w:val="00B834B3"/>
    <w:rsid w:val="00B83563"/>
    <w:rsid w:val="00B83919"/>
    <w:rsid w:val="00B83BB3"/>
    <w:rsid w:val="00B83DE5"/>
    <w:rsid w:val="00B83FB1"/>
    <w:rsid w:val="00B84B29"/>
    <w:rsid w:val="00B8723A"/>
    <w:rsid w:val="00B9031C"/>
    <w:rsid w:val="00B9095F"/>
    <w:rsid w:val="00B90D75"/>
    <w:rsid w:val="00B91046"/>
    <w:rsid w:val="00B93765"/>
    <w:rsid w:val="00B93E4A"/>
    <w:rsid w:val="00BA2D91"/>
    <w:rsid w:val="00BA49B5"/>
    <w:rsid w:val="00BA4B37"/>
    <w:rsid w:val="00BA5E2B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632D"/>
    <w:rsid w:val="00BC6823"/>
    <w:rsid w:val="00BD083F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C55"/>
    <w:rsid w:val="00BF0A9C"/>
    <w:rsid w:val="00BF12A4"/>
    <w:rsid w:val="00BF207A"/>
    <w:rsid w:val="00BF22DB"/>
    <w:rsid w:val="00BF2ACA"/>
    <w:rsid w:val="00BF6B2B"/>
    <w:rsid w:val="00C006AE"/>
    <w:rsid w:val="00C0194D"/>
    <w:rsid w:val="00C0210F"/>
    <w:rsid w:val="00C05DD3"/>
    <w:rsid w:val="00C06079"/>
    <w:rsid w:val="00C1031E"/>
    <w:rsid w:val="00C1099A"/>
    <w:rsid w:val="00C11B33"/>
    <w:rsid w:val="00C12E86"/>
    <w:rsid w:val="00C1345F"/>
    <w:rsid w:val="00C14391"/>
    <w:rsid w:val="00C14ACB"/>
    <w:rsid w:val="00C157A5"/>
    <w:rsid w:val="00C16D8C"/>
    <w:rsid w:val="00C176AB"/>
    <w:rsid w:val="00C21895"/>
    <w:rsid w:val="00C21F78"/>
    <w:rsid w:val="00C238F7"/>
    <w:rsid w:val="00C23C93"/>
    <w:rsid w:val="00C23D99"/>
    <w:rsid w:val="00C24C7B"/>
    <w:rsid w:val="00C255D9"/>
    <w:rsid w:val="00C277E9"/>
    <w:rsid w:val="00C2787E"/>
    <w:rsid w:val="00C34E6D"/>
    <w:rsid w:val="00C36139"/>
    <w:rsid w:val="00C364CB"/>
    <w:rsid w:val="00C37EB6"/>
    <w:rsid w:val="00C44550"/>
    <w:rsid w:val="00C45585"/>
    <w:rsid w:val="00C51044"/>
    <w:rsid w:val="00C5692D"/>
    <w:rsid w:val="00C61E82"/>
    <w:rsid w:val="00C622BB"/>
    <w:rsid w:val="00C626E0"/>
    <w:rsid w:val="00C6270F"/>
    <w:rsid w:val="00C63311"/>
    <w:rsid w:val="00C6464C"/>
    <w:rsid w:val="00C64A44"/>
    <w:rsid w:val="00C64C9F"/>
    <w:rsid w:val="00C6581B"/>
    <w:rsid w:val="00C679E0"/>
    <w:rsid w:val="00C7232C"/>
    <w:rsid w:val="00C725F0"/>
    <w:rsid w:val="00C746B2"/>
    <w:rsid w:val="00C752AB"/>
    <w:rsid w:val="00C77536"/>
    <w:rsid w:val="00C800DF"/>
    <w:rsid w:val="00C80E86"/>
    <w:rsid w:val="00C81F16"/>
    <w:rsid w:val="00C829DB"/>
    <w:rsid w:val="00C838F4"/>
    <w:rsid w:val="00C84A8A"/>
    <w:rsid w:val="00C85113"/>
    <w:rsid w:val="00C85B07"/>
    <w:rsid w:val="00C85CF5"/>
    <w:rsid w:val="00C86F83"/>
    <w:rsid w:val="00C87876"/>
    <w:rsid w:val="00C917D5"/>
    <w:rsid w:val="00C9227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12B9"/>
    <w:rsid w:val="00CC2D89"/>
    <w:rsid w:val="00CC387A"/>
    <w:rsid w:val="00CC473E"/>
    <w:rsid w:val="00CC5E13"/>
    <w:rsid w:val="00CC74C1"/>
    <w:rsid w:val="00CD05DE"/>
    <w:rsid w:val="00CD2232"/>
    <w:rsid w:val="00CD3909"/>
    <w:rsid w:val="00CD3ABE"/>
    <w:rsid w:val="00CD57E0"/>
    <w:rsid w:val="00CE0280"/>
    <w:rsid w:val="00CE0664"/>
    <w:rsid w:val="00CE091A"/>
    <w:rsid w:val="00CE0C44"/>
    <w:rsid w:val="00CE179B"/>
    <w:rsid w:val="00CE1F35"/>
    <w:rsid w:val="00CE20EC"/>
    <w:rsid w:val="00CE3A26"/>
    <w:rsid w:val="00CE5BAA"/>
    <w:rsid w:val="00CE73A5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BE"/>
    <w:rsid w:val="00D177CC"/>
    <w:rsid w:val="00D20377"/>
    <w:rsid w:val="00D22112"/>
    <w:rsid w:val="00D24341"/>
    <w:rsid w:val="00D25828"/>
    <w:rsid w:val="00D26ED4"/>
    <w:rsid w:val="00D27B41"/>
    <w:rsid w:val="00D306B5"/>
    <w:rsid w:val="00D307D9"/>
    <w:rsid w:val="00D3116E"/>
    <w:rsid w:val="00D3364B"/>
    <w:rsid w:val="00D349C3"/>
    <w:rsid w:val="00D34EEF"/>
    <w:rsid w:val="00D35CC2"/>
    <w:rsid w:val="00D364D3"/>
    <w:rsid w:val="00D37AE7"/>
    <w:rsid w:val="00D416EB"/>
    <w:rsid w:val="00D41C19"/>
    <w:rsid w:val="00D4665A"/>
    <w:rsid w:val="00D46B18"/>
    <w:rsid w:val="00D52754"/>
    <w:rsid w:val="00D57691"/>
    <w:rsid w:val="00D5787C"/>
    <w:rsid w:val="00D6440A"/>
    <w:rsid w:val="00D66E2D"/>
    <w:rsid w:val="00D73FA5"/>
    <w:rsid w:val="00D74145"/>
    <w:rsid w:val="00D75242"/>
    <w:rsid w:val="00D809E9"/>
    <w:rsid w:val="00D81CF4"/>
    <w:rsid w:val="00D82BE1"/>
    <w:rsid w:val="00D8343A"/>
    <w:rsid w:val="00D8456B"/>
    <w:rsid w:val="00D84AC2"/>
    <w:rsid w:val="00D85D5D"/>
    <w:rsid w:val="00D860EB"/>
    <w:rsid w:val="00D91251"/>
    <w:rsid w:val="00D9574A"/>
    <w:rsid w:val="00D964AC"/>
    <w:rsid w:val="00DA0800"/>
    <w:rsid w:val="00DA1C75"/>
    <w:rsid w:val="00DA28AF"/>
    <w:rsid w:val="00DA4BE8"/>
    <w:rsid w:val="00DA4C30"/>
    <w:rsid w:val="00DA56A8"/>
    <w:rsid w:val="00DA64DD"/>
    <w:rsid w:val="00DA6AB7"/>
    <w:rsid w:val="00DA7B72"/>
    <w:rsid w:val="00DB2F11"/>
    <w:rsid w:val="00DC03BB"/>
    <w:rsid w:val="00DC1EEC"/>
    <w:rsid w:val="00DC22B4"/>
    <w:rsid w:val="00DC3A83"/>
    <w:rsid w:val="00DC59DF"/>
    <w:rsid w:val="00DD102D"/>
    <w:rsid w:val="00DD6BC7"/>
    <w:rsid w:val="00DD7F81"/>
    <w:rsid w:val="00DE0056"/>
    <w:rsid w:val="00DE04BA"/>
    <w:rsid w:val="00DE1A49"/>
    <w:rsid w:val="00DE2648"/>
    <w:rsid w:val="00DE2935"/>
    <w:rsid w:val="00DE38F7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2B9B"/>
    <w:rsid w:val="00E06701"/>
    <w:rsid w:val="00E077C0"/>
    <w:rsid w:val="00E12A92"/>
    <w:rsid w:val="00E136EC"/>
    <w:rsid w:val="00E15000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77B0"/>
    <w:rsid w:val="00E50AE1"/>
    <w:rsid w:val="00E50CC6"/>
    <w:rsid w:val="00E513DC"/>
    <w:rsid w:val="00E51803"/>
    <w:rsid w:val="00E54176"/>
    <w:rsid w:val="00E55600"/>
    <w:rsid w:val="00E556A8"/>
    <w:rsid w:val="00E57F7E"/>
    <w:rsid w:val="00E62920"/>
    <w:rsid w:val="00E6474B"/>
    <w:rsid w:val="00E64CD5"/>
    <w:rsid w:val="00E66D1F"/>
    <w:rsid w:val="00E72652"/>
    <w:rsid w:val="00E72716"/>
    <w:rsid w:val="00E7709F"/>
    <w:rsid w:val="00E80A5B"/>
    <w:rsid w:val="00E81734"/>
    <w:rsid w:val="00E81D41"/>
    <w:rsid w:val="00E850CE"/>
    <w:rsid w:val="00E86951"/>
    <w:rsid w:val="00E86BB6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4459"/>
    <w:rsid w:val="00EB4637"/>
    <w:rsid w:val="00EB69F8"/>
    <w:rsid w:val="00EC04E4"/>
    <w:rsid w:val="00EC40F4"/>
    <w:rsid w:val="00EC47DB"/>
    <w:rsid w:val="00ED0882"/>
    <w:rsid w:val="00ED51F7"/>
    <w:rsid w:val="00ED5721"/>
    <w:rsid w:val="00ED5DE7"/>
    <w:rsid w:val="00ED6062"/>
    <w:rsid w:val="00ED7814"/>
    <w:rsid w:val="00ED7972"/>
    <w:rsid w:val="00ED7B66"/>
    <w:rsid w:val="00EE204D"/>
    <w:rsid w:val="00EE3262"/>
    <w:rsid w:val="00EE3310"/>
    <w:rsid w:val="00EE4248"/>
    <w:rsid w:val="00EE4C71"/>
    <w:rsid w:val="00EF36A8"/>
    <w:rsid w:val="00EF4678"/>
    <w:rsid w:val="00EF633A"/>
    <w:rsid w:val="00F01B09"/>
    <w:rsid w:val="00F041FE"/>
    <w:rsid w:val="00F04248"/>
    <w:rsid w:val="00F05C7F"/>
    <w:rsid w:val="00F05F9B"/>
    <w:rsid w:val="00F0666C"/>
    <w:rsid w:val="00F067EE"/>
    <w:rsid w:val="00F0713E"/>
    <w:rsid w:val="00F1065B"/>
    <w:rsid w:val="00F10DE2"/>
    <w:rsid w:val="00F11281"/>
    <w:rsid w:val="00F12349"/>
    <w:rsid w:val="00F12E54"/>
    <w:rsid w:val="00F135E8"/>
    <w:rsid w:val="00F13F6D"/>
    <w:rsid w:val="00F172F5"/>
    <w:rsid w:val="00F20FA9"/>
    <w:rsid w:val="00F22891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44C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4FBD"/>
    <w:rsid w:val="00F6589C"/>
    <w:rsid w:val="00F65917"/>
    <w:rsid w:val="00F660F2"/>
    <w:rsid w:val="00F66196"/>
    <w:rsid w:val="00F701FA"/>
    <w:rsid w:val="00F713BB"/>
    <w:rsid w:val="00F73364"/>
    <w:rsid w:val="00F74005"/>
    <w:rsid w:val="00F75B15"/>
    <w:rsid w:val="00F7798B"/>
    <w:rsid w:val="00F80825"/>
    <w:rsid w:val="00F80FC6"/>
    <w:rsid w:val="00F81434"/>
    <w:rsid w:val="00F848F8"/>
    <w:rsid w:val="00F859C1"/>
    <w:rsid w:val="00F9247C"/>
    <w:rsid w:val="00F93EDC"/>
    <w:rsid w:val="00F94E9A"/>
    <w:rsid w:val="00FA0327"/>
    <w:rsid w:val="00FA16DE"/>
    <w:rsid w:val="00FA2C48"/>
    <w:rsid w:val="00FA36D6"/>
    <w:rsid w:val="00FA5F7F"/>
    <w:rsid w:val="00FB05B7"/>
    <w:rsid w:val="00FB188C"/>
    <w:rsid w:val="00FB2040"/>
    <w:rsid w:val="00FB2A89"/>
    <w:rsid w:val="00FB50EE"/>
    <w:rsid w:val="00FC0860"/>
    <w:rsid w:val="00FC3585"/>
    <w:rsid w:val="00FC4153"/>
    <w:rsid w:val="00FC621F"/>
    <w:rsid w:val="00FD0170"/>
    <w:rsid w:val="00FD0841"/>
    <w:rsid w:val="00FD36EE"/>
    <w:rsid w:val="00FD4C69"/>
    <w:rsid w:val="00FD507D"/>
    <w:rsid w:val="00FE054C"/>
    <w:rsid w:val="00FE0908"/>
    <w:rsid w:val="00FE2F9C"/>
    <w:rsid w:val="00FE44C2"/>
    <w:rsid w:val="00FE4FC2"/>
    <w:rsid w:val="00FE7205"/>
    <w:rsid w:val="00FF143B"/>
    <w:rsid w:val="00FF1A29"/>
    <w:rsid w:val="00FF381C"/>
    <w:rsid w:val="00FF5477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AA4CC"/>
  <w14:defaultImageDpi w14:val="32767"/>
  <w15:chartTrackingRefBased/>
  <w15:docId w15:val="{056F019F-A655-4095-B985-F79AA714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63B8D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FD507D"/>
    <w:rPr>
      <w:rFonts w:eastAsia="Malgun Gothic"/>
      <w:sz w:val="22"/>
      <w:szCs w:val="22"/>
    </w:rPr>
  </w:style>
  <w:style w:type="paragraph" w:styleId="ListParagraph">
    <w:name w:val="List Paragraph"/>
    <w:basedOn w:val="Normal"/>
    <w:uiPriority w:val="34"/>
    <w:qFormat/>
    <w:rsid w:val="00FD507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://www.w3.org/TR/WCAG20/" TargetMode="Externa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4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0" Type="http://schemas.openxmlformats.org/officeDocument/2006/relationships/hyperlink" Target="https://www.w3.org/TR/WCAG20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5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w3.org/TR/WCAG22/" TargetMode="External"/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5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ccess-board.gov/guidelines-and-standards/communications-and-it/about-the-ict-refresh/final-rule/text-of-the-standards-and-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AA37-E4DD-4411-9DFA-55BDD0BE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5650</Words>
  <Characters>32207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 / VPAT</vt:lpstr>
    </vt:vector>
  </TitlesOfParts>
  <Company>TestPros, Inc.</Company>
  <LinksUpToDate>false</LinksUpToDate>
  <CharactersWithSpaces>37782</CharactersWithSpaces>
  <SharedDoc>false</SharedDoc>
  <HLinks>
    <vt:vector size="480" baseType="variant">
      <vt:variant>
        <vt:i4>851992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7602301</vt:i4>
      </vt:variant>
      <vt:variant>
        <vt:i4>216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concurrent-input-mechanisms</vt:lpwstr>
      </vt:variant>
      <vt:variant>
        <vt:i4>6684725</vt:i4>
      </vt:variant>
      <vt:variant>
        <vt:i4>213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target-size</vt:lpwstr>
      </vt:variant>
      <vt:variant>
        <vt:i4>6422569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3932201</vt:i4>
      </vt:variant>
      <vt:variant>
        <vt:i4>201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animation-from-interactions</vt:lpwstr>
      </vt:variant>
      <vt:variant>
        <vt:i4>3801204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1507344</vt:i4>
      </vt:variant>
      <vt:variant>
        <vt:i4>195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timeouts</vt:lpwstr>
      </vt:variant>
      <vt:variant>
        <vt:i4>6357107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1114201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visual-audio-contrast-text-images</vt:lpwstr>
      </vt:variant>
      <vt:variant>
        <vt:i4>131164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983127</vt:i4>
      </vt:variant>
      <vt:variant>
        <vt:i4>168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identify-purpose</vt:lpwstr>
      </vt:variant>
      <vt:variant>
        <vt:i4>2556002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156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7602217</vt:i4>
      </vt:variant>
      <vt:variant>
        <vt:i4>153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4980764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2031644</vt:i4>
      </vt:variant>
      <vt:variant>
        <vt:i4>126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123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120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117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6422625</vt:i4>
      </vt:variant>
      <vt:variant>
        <vt:i4>105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identify-input-purpose</vt:lpwstr>
      </vt:variant>
      <vt:variant>
        <vt:i4>6619250</vt:i4>
      </vt:variant>
      <vt:variant>
        <vt:i4>102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7733300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720961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5832789</vt:i4>
      </vt:variant>
      <vt:variant>
        <vt:i4>69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6029330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pointer-cancellation</vt:lpwstr>
      </vt:variant>
      <vt:variant>
        <vt:i4>4456457</vt:i4>
      </vt:variant>
      <vt:variant>
        <vt:i4>63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6815802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6881400</vt:i4>
      </vt:variant>
      <vt:variant>
        <vt:i4>39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24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https://www.w3.org/WAI/standards-guidelines/wcag/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http://www.w3.org/TR/2008/REC-WCAG20-20081211/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 / VPAT</dc:title>
  <dc:subject/>
  <dc:creator>Kevin Murray</dc:creator>
  <cp:keywords/>
  <cp:lastModifiedBy>Kevin Murray</cp:lastModifiedBy>
  <cp:revision>2</cp:revision>
  <cp:lastPrinted>2017-06-09T21:26:00Z</cp:lastPrinted>
  <dcterms:created xsi:type="dcterms:W3CDTF">2023-06-12T19:21:00Z</dcterms:created>
  <dcterms:modified xsi:type="dcterms:W3CDTF">2023-06-12T19:21:00Z</dcterms:modified>
</cp:coreProperties>
</file>